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4E88">
      <w:pPr>
        <w:bidi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附件4</w:t>
      </w:r>
    </w:p>
    <w:p w14:paraId="60027278">
      <w:pPr>
        <w:pStyle w:val="3"/>
        <w:bidi w:val="0"/>
        <w:jc w:val="center"/>
        <w:rPr>
          <w:rFonts w:hint="eastAsia" w:ascii="等线" w:hAnsi="等线" w:eastAsia="等线" w:cs="等线"/>
          <w:b w:val="0"/>
          <w:bCs/>
          <w:sz w:val="36"/>
          <w:szCs w:val="36"/>
        </w:rPr>
      </w:pPr>
      <w:r>
        <w:rPr>
          <w:rFonts w:hint="eastAsia" w:ascii="等线" w:hAnsi="等线" w:eastAsia="等线" w:cs="等线"/>
          <w:b w:val="0"/>
          <w:bCs/>
          <w:sz w:val="36"/>
          <w:szCs w:val="36"/>
          <w:lang w:val="en-US" w:eastAsia="zh-CN"/>
        </w:rPr>
        <w:t>2024年湖南省</w:t>
      </w:r>
      <w:bookmarkStart w:id="0" w:name="_GoBack"/>
      <w:r>
        <w:rPr>
          <w:rFonts w:hint="eastAsia" w:ascii="等线" w:hAnsi="等线" w:eastAsia="等线" w:cs="等线"/>
          <w:b w:val="0"/>
          <w:bCs/>
          <w:sz w:val="36"/>
          <w:szCs w:val="36"/>
          <w:lang w:val="en-US" w:eastAsia="zh-CN"/>
        </w:rPr>
        <w:t>科学实验展演汇演</w:t>
      </w:r>
      <w:bookmarkEnd w:id="0"/>
      <w:r>
        <w:rPr>
          <w:rFonts w:hint="eastAsia" w:ascii="等线" w:hAnsi="等线" w:eastAsia="等线" w:cs="等线"/>
          <w:b w:val="0"/>
          <w:bCs/>
          <w:sz w:val="36"/>
          <w:szCs w:val="36"/>
          <w:lang w:val="en-US" w:eastAsia="zh-CN"/>
        </w:rPr>
        <w:t>湘西州预选赛</w:t>
      </w:r>
    </w:p>
    <w:p w14:paraId="719FE6A8">
      <w:pPr>
        <w:pStyle w:val="3"/>
        <w:bidi w:val="0"/>
        <w:jc w:val="center"/>
        <w:rPr>
          <w:rFonts w:hint="eastAsia" w:ascii="等线" w:hAnsi="等线" w:eastAsia="等线" w:cs="等线"/>
          <w:b w:val="0"/>
          <w:bCs/>
          <w:sz w:val="36"/>
          <w:szCs w:val="36"/>
        </w:rPr>
      </w:pPr>
      <w:r>
        <w:rPr>
          <w:rFonts w:hint="eastAsia" w:ascii="等线" w:hAnsi="等线" w:eastAsia="等线" w:cs="等线"/>
          <w:b w:val="0"/>
          <w:bCs/>
          <w:sz w:val="36"/>
          <w:szCs w:val="36"/>
          <w:lang w:val="en-US" w:eastAsia="zh-CN"/>
        </w:rPr>
        <w:t>暨吉首大学选拔赛方案</w:t>
      </w:r>
    </w:p>
    <w:p w14:paraId="0C0169A4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活动主题 </w:t>
      </w:r>
    </w:p>
    <w:p w14:paraId="22329E46"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围绕“走进科技 你我同行”主题，展示科技发展与创新在促进湖南经济社会发展取得的伟大成就，激励广大科技工作者、科普工作者、社会各界人士积极投身创新驱动发展战略的伟大实践，为全面落实“三高四新”战略定位和使命任务营造良好的社会氛围，以实际行动迎接党的二十大胜利召开。 </w:t>
      </w:r>
    </w:p>
    <w:p w14:paraId="1C9B5AD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二、组织机构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C5FA3F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主办单位：</w:t>
      </w:r>
      <w:r>
        <w:rPr>
          <w:rFonts w:hint="eastAsia" w:ascii="仿宋" w:hAnsi="仿宋" w:eastAsia="仿宋" w:cs="仿宋"/>
          <w:sz w:val="32"/>
          <w:szCs w:val="32"/>
        </w:rPr>
        <w:t>科研管理处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、湘西州科技局 </w:t>
      </w:r>
    </w:p>
    <w:p w14:paraId="17020C6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承办单位：</w:t>
      </w:r>
      <w:r>
        <w:rPr>
          <w:rFonts w:hint="eastAsia" w:ascii="仿宋" w:hAnsi="仿宋" w:eastAsia="仿宋" w:cs="仿宋"/>
          <w:sz w:val="32"/>
          <w:szCs w:val="32"/>
        </w:rPr>
        <w:t>科研管理处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B51982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三、比赛内容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7E6A6E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比赛内容包括自选实验、科技常识问答。自选实验内容 </w:t>
      </w:r>
    </w:p>
    <w:p w14:paraId="6933CC2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要围绕大赛主题，采取公众易于接受的形式展示科学实验过 </w:t>
      </w:r>
    </w:p>
    <w:p w14:paraId="5D635B7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程。科技常识问答由各参赛队现场随机抽取回答。参赛实验 </w:t>
      </w:r>
    </w:p>
    <w:p w14:paraId="479BDAD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过程必须确保安全，不得展演可能释放有毒物质、发生爆炸 </w:t>
      </w:r>
    </w:p>
    <w:p w14:paraId="28ADD52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等具有危险性的实验。 </w:t>
      </w:r>
    </w:p>
    <w:p w14:paraId="125730B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四、报名材料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CE9A85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视频统一为高清MP4格式，16:9横幅比例。 </w:t>
      </w:r>
    </w:p>
    <w:p w14:paraId="7E091B4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1. 展演作品视频。时长不超过6分钟，大小不超过 </w:t>
      </w:r>
    </w:p>
    <w:p w14:paraId="1D44BD7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100MB，视频中参赛队选手必须出境。 </w:t>
      </w:r>
    </w:p>
    <w:p w14:paraId="67DCBB2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 参赛队介绍视频。时长不超过20秒，大小不超过40M。 </w:t>
      </w:r>
    </w:p>
    <w:p w14:paraId="6ACF759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 展演用PPT。须为OFFICE 2010（或以上）通用版本， </w:t>
      </w:r>
    </w:p>
    <w:p w14:paraId="54AD171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16:9横幅比例，可配有背景音乐，PPT中若插入视频请使用 </w:t>
      </w:r>
    </w:p>
    <w:p w14:paraId="274B918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WMV格式，文件大小不超过40M。 </w:t>
      </w:r>
    </w:p>
    <w:p w14:paraId="00A130F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五、赛程安排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AD1606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（一）预赛 </w:t>
      </w:r>
    </w:p>
    <w:p w14:paraId="3AEC279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1.预赛时间：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即日起至2024年9月10日 </w:t>
      </w:r>
    </w:p>
    <w:p w14:paraId="6C454E9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2.预赛方式：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预赛采取选手提交6分钟以内的自选实验展 </w:t>
      </w:r>
    </w:p>
    <w:p w14:paraId="43BB14F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演作品视频的方式。预赛结束后，各学院将《2024年吉首大 </w:t>
      </w:r>
    </w:p>
    <w:p w14:paraId="64AF697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学科学实验展演汇演参赛选手报名表》和《2024年吉首大学 </w:t>
      </w:r>
    </w:p>
    <w:p w14:paraId="5F43098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科学实验展演汇演参赛汇总表》等参赛材料电子版发送至指 </w:t>
      </w:r>
    </w:p>
    <w:p w14:paraId="7410492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定邮箱（邮箱：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jdxmglk@163.com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），并同时报送本院选手参赛视频。大赛组委会将组织专家进行视频评选，推选优秀选手参加决赛。 </w:t>
      </w:r>
    </w:p>
    <w:p w14:paraId="65827AF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（二）决赛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A10311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1.决赛时间：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2022年9月16日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（暂定）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DA2240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2. 决赛地点：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吉首大学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80F80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3. 比赛内容为自选实验、科技常识问答</w:t>
      </w:r>
    </w:p>
    <w:p w14:paraId="17FA9BA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（1）自选实验。主要考察选手科学实验的基本素质和科 </w:t>
      </w:r>
    </w:p>
    <w:p w14:paraId="6241212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普展示能力，演示内容由选手按照大赛主题、科目等要求自 </w:t>
      </w:r>
    </w:p>
    <w:p w14:paraId="7AE4E03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行设计，时间限定在6分钟内。实验所需器材、材料由选手自 </w:t>
      </w:r>
    </w:p>
    <w:p w14:paraId="02B153B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行准备。 </w:t>
      </w:r>
    </w:p>
    <w:p w14:paraId="35BF798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（2）科技常识问答，共两题。每题回答限时 10 秒。答 </w:t>
      </w:r>
    </w:p>
    <w:p w14:paraId="65FC3F4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对不加分，答错或超时每题扣 1 分。 </w:t>
      </w:r>
    </w:p>
    <w:p w14:paraId="4C74F7C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六、评比规则 </w:t>
      </w:r>
    </w:p>
    <w:p w14:paraId="7789BA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总分100分，参赛队的得分为评委评分的平均分，评分保留到小数点后一位，超时由记分员进行扣分，扣分直接在计算得到的平均得分中扣除，并作为参赛队该阶段最终得分。 </w:t>
      </w:r>
    </w:p>
    <w:p w14:paraId="10BB931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评委分别从实验内容、演示效果、整体形象三方面进行评分。 </w:t>
      </w:r>
    </w:p>
    <w:p w14:paraId="1AC589F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① 实验内容 （40 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8412C58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科学准确，重点突出； </w:t>
      </w:r>
    </w:p>
    <w:p w14:paraId="5CECEC7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通俗易懂，深入浅出。 </w:t>
      </w:r>
    </w:p>
    <w:p w14:paraId="7195EA9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② 演示效果（40分）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DFED8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动作标准，快速准确； </w:t>
      </w:r>
    </w:p>
    <w:p w14:paraId="7B1850A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简单易学，互动性强。 </w:t>
      </w:r>
    </w:p>
    <w:p w14:paraId="4FDF345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③ 整体形象（20分）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23C830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衣着整齐，精神饱满； </w:t>
      </w:r>
    </w:p>
    <w:p w14:paraId="10A5972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举止大方，自然得体。 </w:t>
      </w:r>
    </w:p>
    <w:p w14:paraId="218529B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超时10秒内（含）扣0.5分，超时11秒至15秒（含）扣1 </w:t>
      </w:r>
    </w:p>
    <w:p w14:paraId="699A526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分，超时15秒实验中止并扣1分。 </w:t>
      </w:r>
    </w:p>
    <w:p w14:paraId="4A7A0F2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七、奖项设置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E028FC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（一）选手奖项 </w:t>
      </w:r>
    </w:p>
    <w:p w14:paraId="08787B2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大赛设一等奖、二等奖、三等奖及优胜奖，分别给予 </w:t>
      </w:r>
    </w:p>
    <w:p w14:paraId="763FB57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1000元、800元、500元及荣誉证书的奖励。 </w:t>
      </w:r>
    </w:p>
    <w:p w14:paraId="1BB5AF06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获奖者由科技处、湘西州科技局联合表彰，颁发获奖证 </w:t>
      </w:r>
    </w:p>
    <w:p w14:paraId="298C2AE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书。优秀者将选送参加2024年湖南省科学实验展演汇演。 </w:t>
      </w:r>
    </w:p>
    <w:p w14:paraId="0D2EBAB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（二）优秀组织奖 </w:t>
      </w:r>
    </w:p>
    <w:p w14:paraId="39A2BA1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从参赛的各学院及单位中评选出优秀组织奖，给予表彰 </w:t>
      </w:r>
    </w:p>
    <w:p w14:paraId="02C1C26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奖励。</w:t>
      </w:r>
    </w:p>
    <w:p w14:paraId="2E49359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浠垮畫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妤蜂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B3B9C0"/>
    <w:multiLevelType w:val="singleLevel"/>
    <w:tmpl w:val="CEB3B9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GFiOTI2NjMzNmQ1YzM5NjI5NjRmMTgxYTk2MWEifQ=="/>
  </w:docVars>
  <w:rsids>
    <w:rsidRoot w:val="6DA535FF"/>
    <w:rsid w:val="6DA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2024-07-09T02:14:00Z</dcterms:created>
  <dc:creator>滕怡</dc:creator>
  <cp:lastModifiedBy>滕怡</cp:lastModifiedBy>
  <dcterms:modified xsi:type="dcterms:W3CDTF">2024-07-09T02:31:33Z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1F55E911B0AA4168BE0D5D01E05C7ECE_11</vt:lpwstr>
  </property>
</Properties>
</file>