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5"/>
        </w:tabs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科研项目经费预算申请表</w:t>
      </w:r>
      <w:bookmarkEnd w:id="0"/>
    </w:p>
    <w:p>
      <w:pPr>
        <w:widowControl/>
        <w:snapToGrid w:val="0"/>
        <w:jc w:val="center"/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</w:pPr>
    </w:p>
    <w:tbl>
      <w:tblPr>
        <w:tblStyle w:val="2"/>
        <w:tblW w:w="9045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478"/>
        <w:gridCol w:w="535"/>
        <w:gridCol w:w="1680"/>
        <w:gridCol w:w="599"/>
        <w:gridCol w:w="1214"/>
        <w:gridCol w:w="211"/>
        <w:gridCol w:w="792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277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如：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</w:rPr>
              <w:t>21A0326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如：</w:t>
            </w:r>
            <w:r>
              <w:rPr>
                <w:rStyle w:val="4"/>
                <w:rFonts w:hint="eastAsia" w:ascii="微软雅黑" w:hAnsi="微软雅黑" w:eastAsia="微软雅黑" w:cs="微软雅黑"/>
                <w:color w:val="333333"/>
                <w:szCs w:val="21"/>
              </w:rPr>
              <w:t>重点</w:t>
            </w:r>
            <w:r>
              <w:rPr>
                <w:rStyle w:val="4"/>
                <w:rFonts w:ascii="微软雅黑" w:hAnsi="微软雅黑" w:eastAsia="微软雅黑" w:cs="微软雅黑"/>
                <w:color w:val="333333"/>
                <w:szCs w:val="21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tblCellSpacing w:w="0" w:type="dxa"/>
        </w:trPr>
        <w:tc>
          <w:tcPr>
            <w:tcW w:w="224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纵向经费来源</w:t>
            </w:r>
          </w:p>
        </w:tc>
        <w:tc>
          <w:tcPr>
            <w:tcW w:w="68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国家自科   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湖南省自科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湖南创新型省份建设专项专题项目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省教育厅项目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其他：____________________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9045" w:type="dxa"/>
            <w:gridSpan w:val="9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主要用途说明（测算依据）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  / 设备费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 / 业务费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67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03  / 劳务费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7276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合 计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  <w:t>0.0</w:t>
            </w: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</w:rPr>
              <w:t>0</w:t>
            </w:r>
          </w:p>
        </w:tc>
      </w:tr>
    </w:tbl>
    <w:p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before="75" w:after="75" w:line="31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before="75" w:after="75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 xml:space="preserve">                            项目负责人签字：</w:t>
      </w:r>
    </w:p>
    <w:p>
      <w:pPr>
        <w:widowControl/>
        <w:spacing w:before="75" w:after="75"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 xml:space="preserve">                                                   2022年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3E964311"/>
    <w:rsid w:val="08B92ED8"/>
    <w:rsid w:val="0DD44844"/>
    <w:rsid w:val="21E51F5E"/>
    <w:rsid w:val="2C504E54"/>
    <w:rsid w:val="3E964311"/>
    <w:rsid w:val="405E1014"/>
    <w:rsid w:val="5ADF3E5A"/>
    <w:rsid w:val="704356C9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2022-05-25T09:26:00Z</dcterms:created>
  <dc:creator>彭胜</dc:creator>
  <cp:lastModifiedBy>彭胜</cp:lastModifiedBy>
  <dcterms:modified xsi:type="dcterms:W3CDTF">2022-05-25T09:26:36Z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F3C065CAFF98491D8AF27890A83E444E</vt:lpwstr>
  </property>
</Properties>
</file>