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5D37F" w14:textId="2C9995FA" w:rsidR="00D96489" w:rsidRDefault="003D2574">
      <w:pPr>
        <w:jc w:val="center"/>
        <w:rPr>
          <w:rFonts w:ascii="Calibri" w:eastAsia="宋体" w:hAnsi="Calibri" w:cs="Times New Roman"/>
          <w:b/>
          <w:bCs/>
          <w:sz w:val="44"/>
          <w:szCs w:val="44"/>
        </w:rPr>
      </w:pPr>
      <w:r>
        <w:rPr>
          <w:rFonts w:ascii="Calibri" w:eastAsia="宋体" w:hAnsi="Calibri" w:cs="Times New Roman" w:hint="eastAsia"/>
          <w:b/>
          <w:bCs/>
          <w:sz w:val="44"/>
          <w:szCs w:val="44"/>
        </w:rPr>
        <w:t>吉首大学科技园拟入驻</w:t>
      </w:r>
      <w:r w:rsidR="00000000">
        <w:rPr>
          <w:rFonts w:ascii="Calibri" w:eastAsia="宋体" w:hAnsi="Calibri" w:cs="Times New Roman" w:hint="eastAsia"/>
          <w:b/>
          <w:bCs/>
          <w:sz w:val="44"/>
          <w:szCs w:val="44"/>
        </w:rPr>
        <w:t>科技合作项目清单</w:t>
      </w:r>
    </w:p>
    <w:tbl>
      <w:tblPr>
        <w:tblW w:w="13951" w:type="dxa"/>
        <w:tblInd w:w="93" w:type="dxa"/>
        <w:tblLayout w:type="fixed"/>
        <w:tblLook w:val="04A0" w:firstRow="1" w:lastRow="0" w:firstColumn="1" w:lastColumn="0" w:noHBand="0" w:noVBand="1"/>
      </w:tblPr>
      <w:tblGrid>
        <w:gridCol w:w="801"/>
        <w:gridCol w:w="3875"/>
        <w:gridCol w:w="7612"/>
        <w:gridCol w:w="1663"/>
      </w:tblGrid>
      <w:tr w:rsidR="00D96489" w14:paraId="08E69BA5" w14:textId="77777777">
        <w:trPr>
          <w:trHeight w:val="880"/>
        </w:trPr>
        <w:tc>
          <w:tcPr>
            <w:tcW w:w="801" w:type="dxa"/>
            <w:tcBorders>
              <w:top w:val="single" w:sz="4" w:space="0" w:color="000000"/>
              <w:left w:val="single" w:sz="4" w:space="0" w:color="000000"/>
              <w:bottom w:val="single" w:sz="4" w:space="0" w:color="000000"/>
              <w:right w:val="single" w:sz="4" w:space="0" w:color="000000"/>
            </w:tcBorders>
            <w:noWrap/>
            <w:vAlign w:val="center"/>
          </w:tcPr>
          <w:p w14:paraId="3FEF7B57"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3875" w:type="dxa"/>
            <w:tcBorders>
              <w:top w:val="single" w:sz="4" w:space="0" w:color="000000"/>
              <w:left w:val="single" w:sz="4" w:space="0" w:color="000000"/>
              <w:bottom w:val="single" w:sz="4" w:space="0" w:color="000000"/>
              <w:right w:val="single" w:sz="4" w:space="0" w:color="000000"/>
            </w:tcBorders>
            <w:vAlign w:val="center"/>
          </w:tcPr>
          <w:p w14:paraId="615B8807"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7612" w:type="dxa"/>
            <w:tcBorders>
              <w:top w:val="single" w:sz="4" w:space="0" w:color="000000"/>
              <w:left w:val="single" w:sz="4" w:space="0" w:color="000000"/>
              <w:bottom w:val="single" w:sz="4" w:space="0" w:color="000000"/>
              <w:right w:val="single" w:sz="4" w:space="0" w:color="000000"/>
            </w:tcBorders>
            <w:vAlign w:val="center"/>
          </w:tcPr>
          <w:p w14:paraId="0F7E6311" w14:textId="20A121AD"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项目简介</w:t>
            </w:r>
          </w:p>
        </w:tc>
        <w:tc>
          <w:tcPr>
            <w:tcW w:w="1663" w:type="dxa"/>
            <w:tcBorders>
              <w:top w:val="single" w:sz="4" w:space="0" w:color="000000"/>
              <w:left w:val="single" w:sz="4" w:space="0" w:color="000000"/>
              <w:bottom w:val="single" w:sz="4" w:space="0" w:color="000000"/>
              <w:right w:val="single" w:sz="4" w:space="0" w:color="000000"/>
            </w:tcBorders>
            <w:vAlign w:val="center"/>
          </w:tcPr>
          <w:p w14:paraId="7EAB3393" w14:textId="5EFB22B2" w:rsidR="00D96489" w:rsidRDefault="003D2574">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合作企业</w:t>
            </w:r>
            <w:r w:rsidR="003A64BD">
              <w:rPr>
                <w:rFonts w:ascii="宋体" w:eastAsia="宋体" w:hAnsi="宋体" w:cs="宋体" w:hint="eastAsia"/>
                <w:color w:val="000000"/>
                <w:sz w:val="20"/>
                <w:szCs w:val="20"/>
              </w:rPr>
              <w:t>名称（如已有合作企业，</w:t>
            </w:r>
            <w:r>
              <w:rPr>
                <w:rFonts w:ascii="宋体" w:eastAsia="宋体" w:hAnsi="宋体" w:cs="宋体" w:hint="eastAsia"/>
                <w:color w:val="000000"/>
                <w:sz w:val="20"/>
                <w:szCs w:val="20"/>
              </w:rPr>
              <w:t>请写明）</w:t>
            </w:r>
          </w:p>
        </w:tc>
      </w:tr>
      <w:tr w:rsidR="00D96489" w14:paraId="693CC329" w14:textId="77777777">
        <w:trPr>
          <w:trHeight w:val="1475"/>
        </w:trPr>
        <w:tc>
          <w:tcPr>
            <w:tcW w:w="801" w:type="dxa"/>
            <w:tcBorders>
              <w:top w:val="single" w:sz="4" w:space="0" w:color="000000"/>
              <w:left w:val="single" w:sz="4" w:space="0" w:color="000000"/>
              <w:bottom w:val="single" w:sz="4" w:space="0" w:color="000000"/>
              <w:right w:val="single" w:sz="4" w:space="0" w:color="000000"/>
            </w:tcBorders>
            <w:noWrap/>
            <w:vAlign w:val="center"/>
          </w:tcPr>
          <w:p w14:paraId="11EDCB8E"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3875" w:type="dxa"/>
            <w:tcBorders>
              <w:top w:val="single" w:sz="4" w:space="0" w:color="000000"/>
              <w:left w:val="single" w:sz="4" w:space="0" w:color="000000"/>
              <w:bottom w:val="single" w:sz="4" w:space="0" w:color="000000"/>
              <w:right w:val="single" w:sz="4" w:space="0" w:color="000000"/>
            </w:tcBorders>
            <w:vAlign w:val="center"/>
          </w:tcPr>
          <w:p w14:paraId="6AA6CC6B"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电解锰阳极渣的资源化利用关键技术及产业化示范</w:t>
            </w:r>
          </w:p>
        </w:tc>
        <w:tc>
          <w:tcPr>
            <w:tcW w:w="7612" w:type="dxa"/>
            <w:tcBorders>
              <w:top w:val="single" w:sz="4" w:space="0" w:color="000000"/>
              <w:left w:val="single" w:sz="4" w:space="0" w:color="000000"/>
              <w:bottom w:val="single" w:sz="4" w:space="0" w:color="000000"/>
              <w:right w:val="single" w:sz="4" w:space="0" w:color="000000"/>
            </w:tcBorders>
            <w:vAlign w:val="center"/>
          </w:tcPr>
          <w:p w14:paraId="556DCAA6" w14:textId="63415081" w:rsidR="00D96489" w:rsidRPr="003D2574" w:rsidRDefault="00000000" w:rsidP="003D2574">
            <w:pPr>
              <w:widowControl/>
              <w:ind w:firstLineChars="200" w:firstLine="400"/>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以锰阳极渣湿法还原浸出研究为基础，开发低成本、无二次污染电解锰阳极渣资源化利用技术。建立中试生产示范线，完成1000吨以上阳极渣回收利用中试试验，实现锰回收率≥95%、铅回收率≥99%目标，主要技术与经济指标达到国内领先水平。</w:t>
            </w:r>
          </w:p>
        </w:tc>
        <w:tc>
          <w:tcPr>
            <w:tcW w:w="1663" w:type="dxa"/>
            <w:tcBorders>
              <w:top w:val="single" w:sz="4" w:space="0" w:color="000000"/>
              <w:left w:val="single" w:sz="4" w:space="0" w:color="000000"/>
              <w:bottom w:val="single" w:sz="4" w:space="0" w:color="000000"/>
              <w:right w:val="single" w:sz="4" w:space="0" w:color="000000"/>
            </w:tcBorders>
            <w:vAlign w:val="center"/>
          </w:tcPr>
          <w:p w14:paraId="70041F96" w14:textId="042111E2" w:rsidR="00D96489" w:rsidRDefault="00D96489">
            <w:pPr>
              <w:widowControl/>
              <w:jc w:val="center"/>
              <w:textAlignment w:val="center"/>
              <w:rPr>
                <w:rFonts w:ascii="宋体" w:eastAsia="宋体" w:hAnsi="宋体" w:cs="宋体"/>
                <w:color w:val="000000"/>
                <w:sz w:val="20"/>
                <w:szCs w:val="20"/>
              </w:rPr>
            </w:pPr>
          </w:p>
        </w:tc>
      </w:tr>
      <w:tr w:rsidR="00D96489" w14:paraId="2C0B5EF7" w14:textId="77777777">
        <w:trPr>
          <w:trHeight w:val="1352"/>
        </w:trPr>
        <w:tc>
          <w:tcPr>
            <w:tcW w:w="801" w:type="dxa"/>
            <w:tcBorders>
              <w:top w:val="single" w:sz="4" w:space="0" w:color="000000"/>
              <w:left w:val="single" w:sz="4" w:space="0" w:color="000000"/>
              <w:bottom w:val="single" w:sz="4" w:space="0" w:color="000000"/>
              <w:right w:val="single" w:sz="4" w:space="0" w:color="000000"/>
            </w:tcBorders>
            <w:noWrap/>
            <w:vAlign w:val="center"/>
          </w:tcPr>
          <w:p w14:paraId="5B17FDE5"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3875" w:type="dxa"/>
            <w:tcBorders>
              <w:top w:val="single" w:sz="4" w:space="0" w:color="000000"/>
              <w:left w:val="single" w:sz="4" w:space="0" w:color="000000"/>
              <w:bottom w:val="single" w:sz="4" w:space="0" w:color="000000"/>
              <w:right w:val="single" w:sz="4" w:space="0" w:color="000000"/>
            </w:tcBorders>
            <w:vAlign w:val="center"/>
          </w:tcPr>
          <w:p w14:paraId="427419A6"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高效DC/AC双向变换数字</w:t>
            </w:r>
            <w:r>
              <w:rPr>
                <w:rFonts w:ascii="宋体" w:eastAsia="宋体" w:hAnsi="宋体" w:cs="宋体" w:hint="eastAsia"/>
                <w:color w:val="000000"/>
                <w:kern w:val="0"/>
                <w:sz w:val="20"/>
                <w:szCs w:val="20"/>
                <w:lang w:bidi="ar"/>
              </w:rPr>
              <w:br/>
              <w:t>电源控制芯片及电能存储</w:t>
            </w:r>
            <w:r>
              <w:rPr>
                <w:rFonts w:ascii="宋体" w:eastAsia="宋体" w:hAnsi="宋体" w:cs="宋体" w:hint="eastAsia"/>
                <w:color w:val="000000"/>
                <w:kern w:val="0"/>
                <w:sz w:val="20"/>
                <w:szCs w:val="20"/>
                <w:lang w:bidi="ar"/>
              </w:rPr>
              <w:br/>
              <w:t>变换系统研究与设计</w:t>
            </w:r>
          </w:p>
        </w:tc>
        <w:tc>
          <w:tcPr>
            <w:tcW w:w="7612" w:type="dxa"/>
            <w:tcBorders>
              <w:top w:val="single" w:sz="4" w:space="0" w:color="000000"/>
              <w:left w:val="single" w:sz="4" w:space="0" w:color="000000"/>
              <w:bottom w:val="single" w:sz="4" w:space="0" w:color="000000"/>
              <w:right w:val="single" w:sz="4" w:space="0" w:color="000000"/>
            </w:tcBorders>
            <w:vAlign w:val="center"/>
          </w:tcPr>
          <w:p w14:paraId="7B08DEE0"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1、高效率 DC/DC双向变换电路设计。</w:t>
            </w:r>
            <w:r>
              <w:rPr>
                <w:rFonts w:ascii="宋体" w:eastAsia="宋体" w:hAnsi="宋体" w:cs="宋体" w:hint="eastAsia"/>
                <w:color w:val="000000"/>
                <w:kern w:val="0"/>
                <w:sz w:val="20"/>
                <w:szCs w:val="20"/>
                <w:lang w:bidi="ar"/>
              </w:rPr>
              <w:br/>
              <w:t>2、DC/AC 双向变换低失真正弦交流电变换电路设计</w:t>
            </w:r>
            <w:r>
              <w:rPr>
                <w:rFonts w:ascii="宋体" w:eastAsia="宋体" w:hAnsi="宋体" w:cs="宋体" w:hint="eastAsia"/>
                <w:color w:val="000000"/>
                <w:kern w:val="0"/>
                <w:sz w:val="20"/>
                <w:szCs w:val="20"/>
                <w:lang w:bidi="ar"/>
              </w:rPr>
              <w:br/>
              <w:t>3、高安全性电源变换系统控制算法及芯片研究与设计。</w:t>
            </w:r>
          </w:p>
        </w:tc>
        <w:tc>
          <w:tcPr>
            <w:tcW w:w="1663" w:type="dxa"/>
            <w:tcBorders>
              <w:top w:val="single" w:sz="4" w:space="0" w:color="000000"/>
              <w:left w:val="single" w:sz="4" w:space="0" w:color="000000"/>
              <w:bottom w:val="single" w:sz="4" w:space="0" w:color="000000"/>
              <w:right w:val="single" w:sz="4" w:space="0" w:color="000000"/>
            </w:tcBorders>
            <w:vAlign w:val="center"/>
          </w:tcPr>
          <w:p w14:paraId="1E5B34F5" w14:textId="03B7CE77" w:rsidR="00D96489" w:rsidRDefault="00D96489">
            <w:pPr>
              <w:widowControl/>
              <w:jc w:val="center"/>
              <w:textAlignment w:val="center"/>
              <w:rPr>
                <w:rFonts w:ascii="宋体" w:eastAsia="宋体" w:hAnsi="宋体" w:cs="宋体"/>
                <w:color w:val="000000"/>
                <w:sz w:val="20"/>
                <w:szCs w:val="20"/>
              </w:rPr>
            </w:pPr>
          </w:p>
        </w:tc>
      </w:tr>
      <w:tr w:rsidR="00D96489" w14:paraId="3BF1704B" w14:textId="77777777">
        <w:trPr>
          <w:trHeight w:val="2087"/>
        </w:trPr>
        <w:tc>
          <w:tcPr>
            <w:tcW w:w="801" w:type="dxa"/>
            <w:tcBorders>
              <w:top w:val="single" w:sz="4" w:space="0" w:color="000000"/>
              <w:left w:val="single" w:sz="4" w:space="0" w:color="000000"/>
              <w:bottom w:val="single" w:sz="4" w:space="0" w:color="000000"/>
              <w:right w:val="single" w:sz="4" w:space="0" w:color="000000"/>
            </w:tcBorders>
            <w:noWrap/>
            <w:vAlign w:val="center"/>
          </w:tcPr>
          <w:p w14:paraId="4B46F9E7"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875" w:type="dxa"/>
            <w:tcBorders>
              <w:top w:val="single" w:sz="4" w:space="0" w:color="000000"/>
              <w:left w:val="single" w:sz="4" w:space="0" w:color="000000"/>
              <w:bottom w:val="single" w:sz="4" w:space="0" w:color="000000"/>
              <w:right w:val="single" w:sz="4" w:space="0" w:color="000000"/>
            </w:tcBorders>
            <w:vAlign w:val="center"/>
          </w:tcPr>
          <w:p w14:paraId="7CEDFA64"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物联网网络安全关键技术的研究与应用</w:t>
            </w:r>
          </w:p>
        </w:tc>
        <w:tc>
          <w:tcPr>
            <w:tcW w:w="7612" w:type="dxa"/>
            <w:tcBorders>
              <w:top w:val="single" w:sz="4" w:space="0" w:color="000000"/>
              <w:left w:val="single" w:sz="4" w:space="0" w:color="000000"/>
              <w:bottom w:val="single" w:sz="4" w:space="0" w:color="000000"/>
              <w:right w:val="single" w:sz="4" w:space="0" w:color="000000"/>
            </w:tcBorders>
            <w:vAlign w:val="center"/>
          </w:tcPr>
          <w:p w14:paraId="50ABC89C" w14:textId="77777777" w:rsidR="00D96489"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1、物联网终端设备非授权读取设备信息、节点欺骗、网络拦截等安全漏洞，实现物联网终端设备安全管理：</w:t>
            </w:r>
            <w:r>
              <w:rPr>
                <w:rFonts w:ascii="宋体" w:eastAsia="宋体" w:hAnsi="宋体" w:cs="宋体" w:hint="eastAsia"/>
                <w:color w:val="000000"/>
                <w:kern w:val="0"/>
                <w:sz w:val="20"/>
                <w:szCs w:val="20"/>
                <w:lang w:bidi="ar"/>
              </w:rPr>
              <w:br/>
              <w:t>2、物联网终端和网关通信中的网络拥堵、伪造网络消息等安全风险，实现终端与网关通信的安全机制：</w:t>
            </w:r>
            <w:r>
              <w:rPr>
                <w:rFonts w:ascii="宋体" w:eastAsia="宋体" w:hAnsi="宋体" w:cs="宋体" w:hint="eastAsia"/>
                <w:color w:val="000000"/>
                <w:kern w:val="0"/>
                <w:sz w:val="20"/>
                <w:szCs w:val="20"/>
                <w:lang w:bidi="ar"/>
              </w:rPr>
              <w:br/>
              <w:t>3、无线通信网络风暴，实现物联网终端规避网络风暴机制；</w:t>
            </w:r>
            <w:r>
              <w:rPr>
                <w:rFonts w:ascii="宋体" w:eastAsia="宋体" w:hAnsi="宋体" w:cs="宋体" w:hint="eastAsia"/>
                <w:color w:val="000000"/>
                <w:kern w:val="0"/>
                <w:sz w:val="20"/>
                <w:szCs w:val="20"/>
                <w:lang w:bidi="ar"/>
              </w:rPr>
              <w:br/>
              <w:t>4、物联网网络层和应用层的安全风险，实现物联网多种方式的安全策略；</w:t>
            </w:r>
          </w:p>
        </w:tc>
        <w:tc>
          <w:tcPr>
            <w:tcW w:w="1663" w:type="dxa"/>
            <w:tcBorders>
              <w:top w:val="single" w:sz="4" w:space="0" w:color="000000"/>
              <w:left w:val="single" w:sz="4" w:space="0" w:color="000000"/>
              <w:bottom w:val="single" w:sz="4" w:space="0" w:color="000000"/>
              <w:right w:val="single" w:sz="4" w:space="0" w:color="000000"/>
            </w:tcBorders>
            <w:vAlign w:val="center"/>
          </w:tcPr>
          <w:p w14:paraId="693BF34B" w14:textId="3D786A05" w:rsidR="00D96489" w:rsidRDefault="00D96489">
            <w:pPr>
              <w:widowControl/>
              <w:jc w:val="center"/>
              <w:textAlignment w:val="center"/>
              <w:rPr>
                <w:rFonts w:ascii="宋体" w:eastAsia="宋体" w:hAnsi="宋体" w:cs="宋体"/>
                <w:color w:val="000000"/>
                <w:sz w:val="20"/>
                <w:szCs w:val="20"/>
              </w:rPr>
            </w:pPr>
          </w:p>
        </w:tc>
      </w:tr>
      <w:tr w:rsidR="00D96489" w14:paraId="5BBF405A" w14:textId="77777777">
        <w:trPr>
          <w:trHeight w:val="1039"/>
        </w:trPr>
        <w:tc>
          <w:tcPr>
            <w:tcW w:w="801" w:type="dxa"/>
            <w:tcBorders>
              <w:top w:val="single" w:sz="4" w:space="0" w:color="000000"/>
              <w:left w:val="single" w:sz="4" w:space="0" w:color="000000"/>
              <w:bottom w:val="single" w:sz="4" w:space="0" w:color="000000"/>
              <w:right w:val="single" w:sz="4" w:space="0" w:color="000000"/>
            </w:tcBorders>
            <w:noWrap/>
            <w:vAlign w:val="center"/>
          </w:tcPr>
          <w:p w14:paraId="60F77DED" w14:textId="2DE5CCB1" w:rsidR="00D96489" w:rsidRDefault="003A64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p>
        </w:tc>
        <w:tc>
          <w:tcPr>
            <w:tcW w:w="3875" w:type="dxa"/>
            <w:tcBorders>
              <w:top w:val="single" w:sz="4" w:space="0" w:color="000000"/>
              <w:left w:val="single" w:sz="4" w:space="0" w:color="000000"/>
              <w:bottom w:val="single" w:sz="4" w:space="0" w:color="000000"/>
              <w:right w:val="single" w:sz="4" w:space="0" w:color="000000"/>
            </w:tcBorders>
            <w:vAlign w:val="center"/>
          </w:tcPr>
          <w:p w14:paraId="11A6D387"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湘西州桤木主要原料的食用菌栽培关键技术、人员培训及示范</w:t>
            </w:r>
          </w:p>
        </w:tc>
        <w:tc>
          <w:tcPr>
            <w:tcW w:w="7612" w:type="dxa"/>
            <w:tcBorders>
              <w:top w:val="single" w:sz="4" w:space="0" w:color="000000"/>
              <w:left w:val="single" w:sz="4" w:space="0" w:color="000000"/>
              <w:bottom w:val="single" w:sz="4" w:space="0" w:color="000000"/>
              <w:right w:val="single" w:sz="4" w:space="0" w:color="000000"/>
            </w:tcBorders>
            <w:vAlign w:val="center"/>
          </w:tcPr>
          <w:p w14:paraId="480DA122" w14:textId="77777777" w:rsidR="00D96489" w:rsidRDefault="00000000">
            <w:pPr>
              <w:widowControl/>
              <w:ind w:firstLineChars="200" w:firstLine="400"/>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桤木造林对湘西州短时间提高森林覆盖率有重要意义，并显著提高了植物生物量。推动全州食用菌产业的发展，培育新型农业企业，促进农民工就近就业，带来可观的经济和生态效益。</w:t>
            </w:r>
          </w:p>
        </w:tc>
        <w:tc>
          <w:tcPr>
            <w:tcW w:w="1663" w:type="dxa"/>
            <w:tcBorders>
              <w:top w:val="single" w:sz="4" w:space="0" w:color="000000"/>
              <w:left w:val="single" w:sz="4" w:space="0" w:color="000000"/>
              <w:bottom w:val="single" w:sz="4" w:space="0" w:color="000000"/>
              <w:right w:val="single" w:sz="4" w:space="0" w:color="000000"/>
            </w:tcBorders>
            <w:vAlign w:val="center"/>
          </w:tcPr>
          <w:p w14:paraId="4DEB6CF1" w14:textId="34D5FF7A" w:rsidR="00D96489" w:rsidRDefault="00D96489">
            <w:pPr>
              <w:widowControl/>
              <w:jc w:val="center"/>
              <w:textAlignment w:val="center"/>
              <w:rPr>
                <w:rFonts w:ascii="宋体" w:eastAsia="宋体" w:hAnsi="宋体" w:cs="宋体"/>
                <w:color w:val="000000"/>
                <w:sz w:val="20"/>
                <w:szCs w:val="20"/>
              </w:rPr>
            </w:pPr>
          </w:p>
        </w:tc>
      </w:tr>
      <w:tr w:rsidR="00D96489" w14:paraId="762F2F65" w14:textId="77777777">
        <w:trPr>
          <w:trHeight w:val="1360"/>
        </w:trPr>
        <w:tc>
          <w:tcPr>
            <w:tcW w:w="801" w:type="dxa"/>
            <w:tcBorders>
              <w:top w:val="single" w:sz="4" w:space="0" w:color="000000"/>
              <w:left w:val="single" w:sz="4" w:space="0" w:color="000000"/>
              <w:bottom w:val="single" w:sz="4" w:space="0" w:color="000000"/>
              <w:right w:val="single" w:sz="4" w:space="0" w:color="000000"/>
            </w:tcBorders>
            <w:noWrap/>
            <w:vAlign w:val="center"/>
          </w:tcPr>
          <w:p w14:paraId="53149EA0" w14:textId="34E75E50" w:rsidR="00D96489" w:rsidRDefault="009F25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5</w:t>
            </w:r>
          </w:p>
        </w:tc>
        <w:tc>
          <w:tcPr>
            <w:tcW w:w="3875" w:type="dxa"/>
            <w:tcBorders>
              <w:top w:val="single" w:sz="4" w:space="0" w:color="000000"/>
              <w:left w:val="single" w:sz="4" w:space="0" w:color="000000"/>
              <w:bottom w:val="single" w:sz="4" w:space="0" w:color="000000"/>
              <w:right w:val="single" w:sz="4" w:space="0" w:color="000000"/>
            </w:tcBorders>
            <w:vAlign w:val="center"/>
          </w:tcPr>
          <w:p w14:paraId="59164979"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药食同源中药材绿色高效</w:t>
            </w:r>
            <w:r>
              <w:rPr>
                <w:rFonts w:ascii="宋体" w:eastAsia="宋体" w:hAnsi="宋体" w:cs="宋体" w:hint="eastAsia"/>
                <w:color w:val="000000"/>
                <w:kern w:val="0"/>
                <w:sz w:val="20"/>
                <w:szCs w:val="20"/>
                <w:lang w:bidi="ar"/>
              </w:rPr>
              <w:br/>
              <w:t>种植及健康产品精深加工</w:t>
            </w:r>
          </w:p>
        </w:tc>
        <w:tc>
          <w:tcPr>
            <w:tcW w:w="7612" w:type="dxa"/>
            <w:tcBorders>
              <w:top w:val="single" w:sz="4" w:space="0" w:color="000000"/>
              <w:left w:val="single" w:sz="4" w:space="0" w:color="000000"/>
              <w:bottom w:val="single" w:sz="4" w:space="0" w:color="000000"/>
              <w:right w:val="single" w:sz="4" w:space="0" w:color="000000"/>
            </w:tcBorders>
            <w:vAlign w:val="center"/>
          </w:tcPr>
          <w:p w14:paraId="470D8FA2" w14:textId="77777777" w:rsidR="00D96489" w:rsidRDefault="00000000">
            <w:pPr>
              <w:widowControl/>
              <w:ind w:firstLineChars="200" w:firstLine="400"/>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项目拟采用绿色高效栽培技术，发展该类中药材。同时对中药材产品进行以健康产品为主导的精深加工，形成科学配伍的系列保健食品和文旅产品。以此形成药食同源中药材的产业链、供应链和价值链，提升种植和精深加工效益。</w:t>
            </w:r>
          </w:p>
        </w:tc>
        <w:tc>
          <w:tcPr>
            <w:tcW w:w="1663" w:type="dxa"/>
            <w:tcBorders>
              <w:top w:val="single" w:sz="4" w:space="0" w:color="000000"/>
              <w:left w:val="single" w:sz="4" w:space="0" w:color="000000"/>
              <w:bottom w:val="single" w:sz="4" w:space="0" w:color="000000"/>
              <w:right w:val="single" w:sz="4" w:space="0" w:color="000000"/>
            </w:tcBorders>
            <w:vAlign w:val="center"/>
          </w:tcPr>
          <w:p w14:paraId="6E4C0A2C" w14:textId="10B6CBC2" w:rsidR="00D96489" w:rsidRDefault="00D96489">
            <w:pPr>
              <w:widowControl/>
              <w:jc w:val="center"/>
              <w:textAlignment w:val="center"/>
              <w:rPr>
                <w:rFonts w:ascii="宋体" w:eastAsia="宋体" w:hAnsi="宋体" w:cs="宋体"/>
                <w:color w:val="000000"/>
                <w:sz w:val="20"/>
                <w:szCs w:val="20"/>
              </w:rPr>
            </w:pPr>
          </w:p>
        </w:tc>
      </w:tr>
      <w:tr w:rsidR="00D96489" w14:paraId="02D7987E" w14:textId="77777777">
        <w:trPr>
          <w:trHeight w:val="1560"/>
        </w:trPr>
        <w:tc>
          <w:tcPr>
            <w:tcW w:w="801" w:type="dxa"/>
            <w:tcBorders>
              <w:top w:val="single" w:sz="4" w:space="0" w:color="000000"/>
              <w:left w:val="single" w:sz="4" w:space="0" w:color="000000"/>
              <w:bottom w:val="single" w:sz="4" w:space="0" w:color="000000"/>
              <w:right w:val="single" w:sz="4" w:space="0" w:color="000000"/>
            </w:tcBorders>
            <w:noWrap/>
            <w:vAlign w:val="center"/>
          </w:tcPr>
          <w:p w14:paraId="0B3A27D0" w14:textId="1EE29D46" w:rsidR="00D96489" w:rsidRDefault="009F25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3875" w:type="dxa"/>
            <w:tcBorders>
              <w:top w:val="single" w:sz="4" w:space="0" w:color="000000"/>
              <w:left w:val="single" w:sz="4" w:space="0" w:color="000000"/>
              <w:bottom w:val="single" w:sz="4" w:space="0" w:color="000000"/>
              <w:right w:val="single" w:sz="4" w:space="0" w:color="000000"/>
            </w:tcBorders>
            <w:vAlign w:val="center"/>
          </w:tcPr>
          <w:p w14:paraId="5115FC40"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猕猴桃提质增效技术研究</w:t>
            </w:r>
            <w:r>
              <w:rPr>
                <w:rFonts w:ascii="宋体" w:eastAsia="宋体" w:hAnsi="宋体" w:cs="宋体" w:hint="eastAsia"/>
                <w:color w:val="000000"/>
                <w:kern w:val="0"/>
                <w:sz w:val="20"/>
                <w:szCs w:val="20"/>
                <w:lang w:bidi="ar"/>
              </w:rPr>
              <w:br/>
              <w:t>及示范推广</w:t>
            </w:r>
          </w:p>
        </w:tc>
        <w:tc>
          <w:tcPr>
            <w:tcW w:w="7612" w:type="dxa"/>
            <w:tcBorders>
              <w:top w:val="single" w:sz="4" w:space="0" w:color="000000"/>
              <w:left w:val="single" w:sz="4" w:space="0" w:color="000000"/>
              <w:bottom w:val="single" w:sz="4" w:space="0" w:color="000000"/>
              <w:right w:val="single" w:sz="4" w:space="0" w:color="000000"/>
            </w:tcBorders>
            <w:vAlign w:val="center"/>
          </w:tcPr>
          <w:p w14:paraId="537B0B1A" w14:textId="77777777" w:rsidR="00D96489" w:rsidRDefault="00000000">
            <w:pPr>
              <w:widowControl/>
              <w:ind w:firstLineChars="200" w:firstLine="400"/>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项目主要从猕猴桃新品种引进、老品种改造、抗涝砧木选择、抗溃疡病和花腐花技术、采收和保鲜方向对猕猴桃产业进行提质增效研发和示范推广，重点进行以噬菌体生物防治为主的溃疡病的综合防治。以此提高猕猴桃的种植效益。</w:t>
            </w:r>
          </w:p>
        </w:tc>
        <w:tc>
          <w:tcPr>
            <w:tcW w:w="1663" w:type="dxa"/>
            <w:tcBorders>
              <w:top w:val="single" w:sz="4" w:space="0" w:color="000000"/>
              <w:left w:val="single" w:sz="4" w:space="0" w:color="000000"/>
              <w:bottom w:val="single" w:sz="4" w:space="0" w:color="000000"/>
              <w:right w:val="single" w:sz="4" w:space="0" w:color="000000"/>
            </w:tcBorders>
            <w:vAlign w:val="center"/>
          </w:tcPr>
          <w:p w14:paraId="3265B4D8" w14:textId="4FB37C2F" w:rsidR="00D96489" w:rsidRDefault="00D96489">
            <w:pPr>
              <w:widowControl/>
              <w:jc w:val="center"/>
              <w:textAlignment w:val="center"/>
              <w:rPr>
                <w:rFonts w:ascii="宋体" w:eastAsia="宋体" w:hAnsi="宋体" w:cs="宋体"/>
                <w:color w:val="000000"/>
                <w:sz w:val="20"/>
                <w:szCs w:val="20"/>
              </w:rPr>
            </w:pPr>
          </w:p>
        </w:tc>
      </w:tr>
      <w:tr w:rsidR="00D96489" w14:paraId="74855658" w14:textId="77777777">
        <w:trPr>
          <w:trHeight w:val="1220"/>
        </w:trPr>
        <w:tc>
          <w:tcPr>
            <w:tcW w:w="801" w:type="dxa"/>
            <w:tcBorders>
              <w:top w:val="single" w:sz="4" w:space="0" w:color="000000"/>
              <w:left w:val="single" w:sz="4" w:space="0" w:color="000000"/>
              <w:bottom w:val="single" w:sz="4" w:space="0" w:color="000000"/>
              <w:right w:val="single" w:sz="4" w:space="0" w:color="000000"/>
            </w:tcBorders>
            <w:noWrap/>
            <w:vAlign w:val="center"/>
          </w:tcPr>
          <w:p w14:paraId="2401BAF8" w14:textId="16C8917B" w:rsidR="00D96489" w:rsidRDefault="009F25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3875" w:type="dxa"/>
            <w:tcBorders>
              <w:top w:val="single" w:sz="4" w:space="0" w:color="000000"/>
              <w:left w:val="single" w:sz="4" w:space="0" w:color="000000"/>
              <w:bottom w:val="single" w:sz="4" w:space="0" w:color="000000"/>
              <w:right w:val="single" w:sz="4" w:space="0" w:color="000000"/>
            </w:tcBorders>
            <w:vAlign w:val="center"/>
          </w:tcPr>
          <w:p w14:paraId="716E817A"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文旅融合的演艺旅游产品</w:t>
            </w:r>
            <w:r>
              <w:rPr>
                <w:rFonts w:ascii="宋体" w:eastAsia="宋体" w:hAnsi="宋体" w:cs="宋体" w:hint="eastAsia"/>
                <w:color w:val="000000"/>
                <w:kern w:val="0"/>
                <w:sz w:val="20"/>
                <w:szCs w:val="20"/>
                <w:lang w:bidi="ar"/>
              </w:rPr>
              <w:br/>
              <w:t>迭代转型</w:t>
            </w:r>
          </w:p>
        </w:tc>
        <w:tc>
          <w:tcPr>
            <w:tcW w:w="7612" w:type="dxa"/>
            <w:tcBorders>
              <w:top w:val="single" w:sz="4" w:space="0" w:color="000000"/>
              <w:left w:val="single" w:sz="4" w:space="0" w:color="000000"/>
              <w:bottom w:val="single" w:sz="4" w:space="0" w:color="000000"/>
              <w:right w:val="single" w:sz="4" w:space="0" w:color="000000"/>
            </w:tcBorders>
            <w:vAlign w:val="center"/>
          </w:tcPr>
          <w:p w14:paraId="376A1DCE"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引入现代美学、文学、演艺等元素，丰富新增文旅演艺产品、升级改造现有演艺产品，助推文旅融合价值链的纵深发展</w:t>
            </w:r>
          </w:p>
        </w:tc>
        <w:tc>
          <w:tcPr>
            <w:tcW w:w="1663" w:type="dxa"/>
            <w:tcBorders>
              <w:top w:val="single" w:sz="4" w:space="0" w:color="000000"/>
              <w:left w:val="single" w:sz="4" w:space="0" w:color="000000"/>
              <w:bottom w:val="single" w:sz="4" w:space="0" w:color="000000"/>
              <w:right w:val="single" w:sz="4" w:space="0" w:color="000000"/>
            </w:tcBorders>
            <w:vAlign w:val="center"/>
          </w:tcPr>
          <w:p w14:paraId="7D0644AB" w14:textId="33B00572" w:rsidR="00D96489" w:rsidRDefault="00D96489">
            <w:pPr>
              <w:widowControl/>
              <w:jc w:val="center"/>
              <w:textAlignment w:val="center"/>
              <w:rPr>
                <w:rFonts w:ascii="宋体" w:eastAsia="宋体" w:hAnsi="宋体" w:cs="宋体"/>
                <w:color w:val="000000"/>
                <w:sz w:val="20"/>
                <w:szCs w:val="20"/>
              </w:rPr>
            </w:pPr>
          </w:p>
        </w:tc>
      </w:tr>
      <w:tr w:rsidR="00D96489" w14:paraId="3D7EC700" w14:textId="77777777">
        <w:trPr>
          <w:trHeight w:val="1098"/>
        </w:trPr>
        <w:tc>
          <w:tcPr>
            <w:tcW w:w="801" w:type="dxa"/>
            <w:tcBorders>
              <w:top w:val="single" w:sz="4" w:space="0" w:color="000000"/>
              <w:left w:val="single" w:sz="4" w:space="0" w:color="000000"/>
              <w:bottom w:val="single" w:sz="4" w:space="0" w:color="000000"/>
              <w:right w:val="single" w:sz="4" w:space="0" w:color="000000"/>
            </w:tcBorders>
            <w:noWrap/>
            <w:vAlign w:val="center"/>
          </w:tcPr>
          <w:p w14:paraId="3A4E627C" w14:textId="38F834F3" w:rsidR="00D96489" w:rsidRDefault="009F25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3875" w:type="dxa"/>
            <w:tcBorders>
              <w:top w:val="single" w:sz="4" w:space="0" w:color="000000"/>
              <w:left w:val="single" w:sz="4" w:space="0" w:color="000000"/>
              <w:bottom w:val="single" w:sz="4" w:space="0" w:color="000000"/>
              <w:right w:val="single" w:sz="4" w:space="0" w:color="000000"/>
            </w:tcBorders>
            <w:vAlign w:val="center"/>
          </w:tcPr>
          <w:p w14:paraId="6C24F3E7"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数字媒介驱动中小旅游企业创新发展</w:t>
            </w:r>
          </w:p>
        </w:tc>
        <w:tc>
          <w:tcPr>
            <w:tcW w:w="7612" w:type="dxa"/>
            <w:tcBorders>
              <w:top w:val="single" w:sz="4" w:space="0" w:color="000000"/>
              <w:left w:val="single" w:sz="4" w:space="0" w:color="000000"/>
              <w:bottom w:val="single" w:sz="4" w:space="0" w:color="000000"/>
              <w:right w:val="single" w:sz="4" w:space="0" w:color="000000"/>
            </w:tcBorders>
            <w:vAlign w:val="center"/>
          </w:tcPr>
          <w:p w14:paraId="60ADE259"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加强数字技术的旅游企业培训与植入，寻求数字媒体平台公司合作与推广，实现湘西州旅游价值创新与增值</w:t>
            </w:r>
          </w:p>
        </w:tc>
        <w:tc>
          <w:tcPr>
            <w:tcW w:w="1663" w:type="dxa"/>
            <w:tcBorders>
              <w:top w:val="single" w:sz="4" w:space="0" w:color="000000"/>
              <w:left w:val="single" w:sz="4" w:space="0" w:color="000000"/>
              <w:bottom w:val="single" w:sz="4" w:space="0" w:color="000000"/>
              <w:right w:val="single" w:sz="4" w:space="0" w:color="000000"/>
            </w:tcBorders>
            <w:vAlign w:val="center"/>
          </w:tcPr>
          <w:p w14:paraId="09D14CDF" w14:textId="02CDAF40" w:rsidR="00D96489" w:rsidRDefault="00D96489">
            <w:pPr>
              <w:widowControl/>
              <w:jc w:val="center"/>
              <w:textAlignment w:val="center"/>
              <w:rPr>
                <w:rFonts w:ascii="宋体" w:eastAsia="宋体" w:hAnsi="宋体" w:cs="宋体"/>
                <w:color w:val="000000"/>
                <w:sz w:val="20"/>
                <w:szCs w:val="20"/>
              </w:rPr>
            </w:pPr>
          </w:p>
        </w:tc>
      </w:tr>
      <w:tr w:rsidR="00D96489" w14:paraId="154E0C1B" w14:textId="77777777">
        <w:trPr>
          <w:trHeight w:val="1005"/>
        </w:trPr>
        <w:tc>
          <w:tcPr>
            <w:tcW w:w="801" w:type="dxa"/>
            <w:tcBorders>
              <w:top w:val="single" w:sz="4" w:space="0" w:color="000000"/>
              <w:left w:val="single" w:sz="4" w:space="0" w:color="000000"/>
              <w:bottom w:val="single" w:sz="4" w:space="0" w:color="000000"/>
              <w:right w:val="single" w:sz="4" w:space="0" w:color="000000"/>
            </w:tcBorders>
            <w:noWrap/>
            <w:vAlign w:val="center"/>
          </w:tcPr>
          <w:p w14:paraId="43A5297C" w14:textId="25FDE5B3" w:rsidR="00D96489" w:rsidRDefault="009F25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3875" w:type="dxa"/>
            <w:tcBorders>
              <w:top w:val="single" w:sz="4" w:space="0" w:color="000000"/>
              <w:left w:val="single" w:sz="4" w:space="0" w:color="000000"/>
              <w:bottom w:val="single" w:sz="4" w:space="0" w:color="000000"/>
              <w:right w:val="single" w:sz="4" w:space="0" w:color="000000"/>
            </w:tcBorders>
            <w:vAlign w:val="center"/>
          </w:tcPr>
          <w:p w14:paraId="323555C3"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湘西全域的文旅动漫 IP</w:t>
            </w:r>
            <w:r>
              <w:rPr>
                <w:rFonts w:ascii="宋体" w:eastAsia="宋体" w:hAnsi="宋体" w:cs="宋体" w:hint="eastAsia"/>
                <w:color w:val="000000"/>
                <w:kern w:val="0"/>
                <w:sz w:val="20"/>
                <w:szCs w:val="20"/>
                <w:lang w:bidi="ar"/>
              </w:rPr>
              <w:br/>
              <w:t>打造</w:t>
            </w:r>
          </w:p>
        </w:tc>
        <w:tc>
          <w:tcPr>
            <w:tcW w:w="7612" w:type="dxa"/>
            <w:tcBorders>
              <w:top w:val="single" w:sz="4" w:space="0" w:color="000000"/>
              <w:left w:val="single" w:sz="4" w:space="0" w:color="000000"/>
              <w:bottom w:val="single" w:sz="4" w:space="0" w:color="000000"/>
              <w:right w:val="single" w:sz="4" w:space="0" w:color="000000"/>
            </w:tcBorders>
            <w:vAlign w:val="center"/>
          </w:tcPr>
          <w:p w14:paraId="4327D9E7"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以数字动漫技术，创意湘西文化的IP，进行全湘西文旅动漫形象整体打造、宣传、推广</w:t>
            </w:r>
          </w:p>
        </w:tc>
        <w:tc>
          <w:tcPr>
            <w:tcW w:w="1663" w:type="dxa"/>
            <w:tcBorders>
              <w:top w:val="single" w:sz="4" w:space="0" w:color="000000"/>
              <w:left w:val="single" w:sz="4" w:space="0" w:color="000000"/>
              <w:bottom w:val="single" w:sz="4" w:space="0" w:color="000000"/>
              <w:right w:val="single" w:sz="4" w:space="0" w:color="000000"/>
            </w:tcBorders>
            <w:vAlign w:val="center"/>
          </w:tcPr>
          <w:p w14:paraId="6ADF585E" w14:textId="27C8CCA5" w:rsidR="00D96489" w:rsidRDefault="00D96489">
            <w:pPr>
              <w:widowControl/>
              <w:jc w:val="center"/>
              <w:textAlignment w:val="center"/>
              <w:rPr>
                <w:rFonts w:ascii="宋体" w:eastAsia="宋体" w:hAnsi="宋体" w:cs="宋体"/>
                <w:color w:val="000000"/>
                <w:sz w:val="20"/>
                <w:szCs w:val="20"/>
              </w:rPr>
            </w:pPr>
          </w:p>
        </w:tc>
      </w:tr>
      <w:tr w:rsidR="00D96489" w14:paraId="0EFA5681" w14:textId="77777777">
        <w:trPr>
          <w:trHeight w:val="1588"/>
        </w:trPr>
        <w:tc>
          <w:tcPr>
            <w:tcW w:w="801" w:type="dxa"/>
            <w:tcBorders>
              <w:top w:val="single" w:sz="4" w:space="0" w:color="000000"/>
              <w:left w:val="single" w:sz="4" w:space="0" w:color="000000"/>
              <w:bottom w:val="single" w:sz="4" w:space="0" w:color="000000"/>
              <w:right w:val="single" w:sz="4" w:space="0" w:color="000000"/>
            </w:tcBorders>
            <w:noWrap/>
            <w:vAlign w:val="center"/>
          </w:tcPr>
          <w:p w14:paraId="6E332852" w14:textId="7CFC85A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sidR="009F2590">
              <w:rPr>
                <w:rFonts w:ascii="宋体" w:eastAsia="宋体" w:hAnsi="宋体" w:cs="宋体" w:hint="eastAsia"/>
                <w:color w:val="000000"/>
                <w:kern w:val="0"/>
                <w:sz w:val="20"/>
                <w:szCs w:val="20"/>
                <w:lang w:bidi="ar"/>
              </w:rPr>
              <w:t>0</w:t>
            </w:r>
          </w:p>
        </w:tc>
        <w:tc>
          <w:tcPr>
            <w:tcW w:w="3875" w:type="dxa"/>
            <w:tcBorders>
              <w:top w:val="single" w:sz="4" w:space="0" w:color="000000"/>
              <w:left w:val="single" w:sz="4" w:space="0" w:color="000000"/>
              <w:bottom w:val="single" w:sz="4" w:space="0" w:color="000000"/>
              <w:right w:val="single" w:sz="4" w:space="0" w:color="000000"/>
            </w:tcBorders>
            <w:vAlign w:val="center"/>
          </w:tcPr>
          <w:p w14:paraId="3B9EBAB0"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武陵山地区食药两用资源</w:t>
            </w:r>
            <w:r>
              <w:rPr>
                <w:rFonts w:ascii="宋体" w:eastAsia="宋体" w:hAnsi="宋体" w:cs="宋体" w:hint="eastAsia"/>
                <w:color w:val="000000"/>
                <w:kern w:val="0"/>
                <w:sz w:val="20"/>
                <w:szCs w:val="20"/>
                <w:lang w:bidi="ar"/>
              </w:rPr>
              <w:br/>
              <w:t>高值化利用</w:t>
            </w:r>
          </w:p>
        </w:tc>
        <w:tc>
          <w:tcPr>
            <w:tcW w:w="7612" w:type="dxa"/>
            <w:tcBorders>
              <w:top w:val="single" w:sz="4" w:space="0" w:color="000000"/>
              <w:left w:val="single" w:sz="4" w:space="0" w:color="000000"/>
              <w:bottom w:val="single" w:sz="4" w:space="0" w:color="000000"/>
              <w:right w:val="single" w:sz="4" w:space="0" w:color="000000"/>
            </w:tcBorders>
            <w:vAlign w:val="center"/>
          </w:tcPr>
          <w:p w14:paraId="536CD72A" w14:textId="636EE898" w:rsidR="00D96489"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针对湘西地区食药两用资源，如百合、花椒、姜、鱼腥草、杜仲叶、葛根等开展技术攻关研究：1、食药两用植物保健成分剖析；2、食药两用植物新功能挖掘和保健机制研究；3、食药两用植物保健食品、旅游食品开发</w:t>
            </w:r>
          </w:p>
        </w:tc>
        <w:tc>
          <w:tcPr>
            <w:tcW w:w="1663" w:type="dxa"/>
            <w:tcBorders>
              <w:top w:val="single" w:sz="4" w:space="0" w:color="000000"/>
              <w:left w:val="single" w:sz="4" w:space="0" w:color="000000"/>
              <w:bottom w:val="single" w:sz="4" w:space="0" w:color="000000"/>
              <w:right w:val="single" w:sz="4" w:space="0" w:color="000000"/>
            </w:tcBorders>
            <w:vAlign w:val="center"/>
          </w:tcPr>
          <w:p w14:paraId="11874F4F" w14:textId="5D5F97BB" w:rsidR="00D96489" w:rsidRDefault="00D96489">
            <w:pPr>
              <w:widowControl/>
              <w:jc w:val="center"/>
              <w:textAlignment w:val="center"/>
              <w:rPr>
                <w:rFonts w:ascii="宋体" w:eastAsia="宋体" w:hAnsi="宋体" w:cs="宋体"/>
                <w:color w:val="000000"/>
                <w:sz w:val="20"/>
                <w:szCs w:val="20"/>
              </w:rPr>
            </w:pPr>
          </w:p>
        </w:tc>
      </w:tr>
      <w:tr w:rsidR="00D96489" w14:paraId="6C974C20" w14:textId="77777777">
        <w:trPr>
          <w:trHeight w:val="2220"/>
        </w:trPr>
        <w:tc>
          <w:tcPr>
            <w:tcW w:w="801" w:type="dxa"/>
            <w:tcBorders>
              <w:top w:val="single" w:sz="4" w:space="0" w:color="000000"/>
              <w:left w:val="single" w:sz="4" w:space="0" w:color="000000"/>
              <w:bottom w:val="single" w:sz="4" w:space="0" w:color="000000"/>
              <w:right w:val="single" w:sz="4" w:space="0" w:color="000000"/>
            </w:tcBorders>
            <w:noWrap/>
            <w:vAlign w:val="center"/>
          </w:tcPr>
          <w:p w14:paraId="34D54D4F" w14:textId="1E7589F0" w:rsidR="00D96489" w:rsidRDefault="009F259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11</w:t>
            </w:r>
          </w:p>
        </w:tc>
        <w:tc>
          <w:tcPr>
            <w:tcW w:w="3875" w:type="dxa"/>
            <w:tcBorders>
              <w:top w:val="single" w:sz="4" w:space="0" w:color="000000"/>
              <w:left w:val="single" w:sz="4" w:space="0" w:color="000000"/>
              <w:bottom w:val="single" w:sz="4" w:space="0" w:color="000000"/>
              <w:right w:val="single" w:sz="4" w:space="0" w:color="000000"/>
            </w:tcBorders>
            <w:vAlign w:val="center"/>
          </w:tcPr>
          <w:p w14:paraId="76039D3F"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高安全高功率水系锌离子</w:t>
            </w:r>
            <w:r>
              <w:rPr>
                <w:rFonts w:ascii="宋体" w:eastAsia="宋体" w:hAnsi="宋体" w:cs="宋体" w:hint="eastAsia"/>
                <w:color w:val="000000"/>
                <w:kern w:val="0"/>
                <w:sz w:val="20"/>
                <w:szCs w:val="20"/>
                <w:lang w:bidi="ar"/>
              </w:rPr>
              <w:br/>
              <w:t>电池关键材料的制备及其</w:t>
            </w:r>
            <w:r>
              <w:rPr>
                <w:rFonts w:ascii="宋体" w:eastAsia="宋体" w:hAnsi="宋体" w:cs="宋体" w:hint="eastAsia"/>
                <w:color w:val="000000"/>
                <w:kern w:val="0"/>
                <w:sz w:val="20"/>
                <w:szCs w:val="20"/>
                <w:lang w:bidi="ar"/>
              </w:rPr>
              <w:br/>
              <w:t>产业化</w:t>
            </w:r>
          </w:p>
        </w:tc>
        <w:tc>
          <w:tcPr>
            <w:tcW w:w="7612" w:type="dxa"/>
            <w:tcBorders>
              <w:top w:val="single" w:sz="4" w:space="0" w:color="000000"/>
              <w:left w:val="single" w:sz="4" w:space="0" w:color="000000"/>
              <w:bottom w:val="single" w:sz="4" w:space="0" w:color="000000"/>
              <w:right w:val="single" w:sz="4" w:space="0" w:color="000000"/>
            </w:tcBorders>
            <w:vAlign w:val="center"/>
          </w:tcPr>
          <w:p w14:paraId="03B47A05" w14:textId="77777777" w:rsidR="00D96489" w:rsidRDefault="00000000">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针对当前二次电池存在易燃易爆、安全性能不佳等问题，拟针对高安全长寿命水系锌离子电池进行产业化研究，实现高安全高功率水系锌离子电池的关键材料的制备：</w:t>
            </w:r>
          </w:p>
          <w:p w14:paraId="3DB9B64F" w14:textId="77777777" w:rsidR="00D96489" w:rsidRDefault="00000000">
            <w:pPr>
              <w:widowControl/>
              <w:numPr>
                <w:ilvl w:val="0"/>
                <w:numId w:val="1"/>
              </w:numPr>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金属离子预嵌锰基水系锌离子电池复合正极材料的微观设计、制备及性能调控</w:t>
            </w:r>
          </w:p>
          <w:p w14:paraId="1893B9C9" w14:textId="77777777" w:rsidR="00D96489" w:rsidRDefault="00000000">
            <w:pPr>
              <w:widowControl/>
              <w:numPr>
                <w:ilvl w:val="0"/>
                <w:numId w:val="1"/>
              </w:num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水凝胶电解质的可控制备及电解液添加剂抑制锰溶解及锌枝晶的动力学过程研究</w:t>
            </w:r>
          </w:p>
          <w:p w14:paraId="764B19A0" w14:textId="77777777" w:rsidR="00D96489" w:rsidRDefault="00000000">
            <w:pPr>
              <w:widowControl/>
              <w:numPr>
                <w:ilvl w:val="0"/>
                <w:numId w:val="1"/>
              </w:num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嵌锌氧化物负极材料包覆亲锌三维复合锌负极的结构设计及枝晶抑制机理研究</w:t>
            </w:r>
          </w:p>
        </w:tc>
        <w:tc>
          <w:tcPr>
            <w:tcW w:w="1663" w:type="dxa"/>
            <w:tcBorders>
              <w:top w:val="single" w:sz="4" w:space="0" w:color="000000"/>
              <w:left w:val="single" w:sz="4" w:space="0" w:color="000000"/>
              <w:bottom w:val="single" w:sz="4" w:space="0" w:color="000000"/>
              <w:right w:val="single" w:sz="4" w:space="0" w:color="000000"/>
            </w:tcBorders>
            <w:vAlign w:val="center"/>
          </w:tcPr>
          <w:p w14:paraId="3A230583" w14:textId="374CBDD8" w:rsidR="00D96489" w:rsidRDefault="00D96489">
            <w:pPr>
              <w:widowControl/>
              <w:jc w:val="center"/>
              <w:textAlignment w:val="center"/>
              <w:rPr>
                <w:rFonts w:ascii="宋体" w:eastAsia="宋体" w:hAnsi="宋体" w:cs="宋体"/>
                <w:color w:val="000000"/>
                <w:sz w:val="20"/>
                <w:szCs w:val="20"/>
              </w:rPr>
            </w:pPr>
          </w:p>
        </w:tc>
      </w:tr>
      <w:tr w:rsidR="00D96489" w14:paraId="4AC48BEB" w14:textId="77777777">
        <w:trPr>
          <w:trHeight w:val="1580"/>
        </w:trPr>
        <w:tc>
          <w:tcPr>
            <w:tcW w:w="801" w:type="dxa"/>
            <w:tcBorders>
              <w:top w:val="single" w:sz="4" w:space="0" w:color="000000"/>
              <w:left w:val="single" w:sz="4" w:space="0" w:color="000000"/>
              <w:bottom w:val="single" w:sz="4" w:space="0" w:color="000000"/>
              <w:right w:val="single" w:sz="4" w:space="0" w:color="000000"/>
            </w:tcBorders>
            <w:noWrap/>
            <w:vAlign w:val="center"/>
          </w:tcPr>
          <w:p w14:paraId="03506A27" w14:textId="1D49B540"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sidR="009F2590">
              <w:rPr>
                <w:rFonts w:ascii="宋体" w:eastAsia="宋体" w:hAnsi="宋体" w:cs="宋体" w:hint="eastAsia"/>
                <w:color w:val="000000"/>
                <w:kern w:val="0"/>
                <w:sz w:val="20"/>
                <w:szCs w:val="20"/>
                <w:lang w:bidi="ar"/>
              </w:rPr>
              <w:t>2</w:t>
            </w:r>
          </w:p>
        </w:tc>
        <w:tc>
          <w:tcPr>
            <w:tcW w:w="3875" w:type="dxa"/>
            <w:tcBorders>
              <w:top w:val="single" w:sz="4" w:space="0" w:color="000000"/>
              <w:left w:val="single" w:sz="4" w:space="0" w:color="000000"/>
              <w:bottom w:val="single" w:sz="4" w:space="0" w:color="000000"/>
              <w:right w:val="single" w:sz="4" w:space="0" w:color="000000"/>
            </w:tcBorders>
            <w:vAlign w:val="center"/>
          </w:tcPr>
          <w:p w14:paraId="3F051DD4"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高性能重防腐锌铝基合金</w:t>
            </w:r>
            <w:r>
              <w:rPr>
                <w:rFonts w:ascii="宋体" w:eastAsia="宋体" w:hAnsi="宋体" w:cs="宋体" w:hint="eastAsia"/>
                <w:color w:val="000000"/>
                <w:kern w:val="0"/>
                <w:sz w:val="20"/>
                <w:szCs w:val="20"/>
                <w:lang w:bidi="ar"/>
              </w:rPr>
              <w:br/>
              <w:t>粉生产工艺及性能研究</w:t>
            </w:r>
          </w:p>
        </w:tc>
        <w:tc>
          <w:tcPr>
            <w:tcW w:w="7612" w:type="dxa"/>
            <w:tcBorders>
              <w:top w:val="single" w:sz="4" w:space="0" w:color="000000"/>
              <w:left w:val="single" w:sz="4" w:space="0" w:color="000000"/>
              <w:bottom w:val="single" w:sz="4" w:space="0" w:color="000000"/>
              <w:right w:val="single" w:sz="4" w:space="0" w:color="000000"/>
            </w:tcBorders>
            <w:vAlign w:val="center"/>
          </w:tcPr>
          <w:p w14:paraId="425628AE" w14:textId="77777777" w:rsidR="00D96489" w:rsidRDefault="00000000">
            <w:pPr>
              <w:widowControl/>
              <w:ind w:firstLineChars="200" w:firstLine="400"/>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在以锌、铝为主要合金成分基础上，加入其它合金元素，制备能符合重防腐要求（如军工）的合金粉，研究不同合金元素种类和含量，以及合金粉粒径分布和形貌对材料防腐性能的影响，确定对于不同用途（包括 Dacromet涂层、热喷涂、渗锌等）的锌基合金粉最佳组成和粒径范围，形成各产品成熟的理化指标。</w:t>
            </w:r>
          </w:p>
        </w:tc>
        <w:tc>
          <w:tcPr>
            <w:tcW w:w="1663" w:type="dxa"/>
            <w:tcBorders>
              <w:top w:val="single" w:sz="4" w:space="0" w:color="000000"/>
              <w:left w:val="single" w:sz="4" w:space="0" w:color="000000"/>
              <w:bottom w:val="single" w:sz="4" w:space="0" w:color="000000"/>
              <w:right w:val="single" w:sz="4" w:space="0" w:color="000000"/>
            </w:tcBorders>
            <w:vAlign w:val="center"/>
          </w:tcPr>
          <w:p w14:paraId="7E6383CF" w14:textId="161BEA4D" w:rsidR="00D96489" w:rsidRDefault="00D96489">
            <w:pPr>
              <w:widowControl/>
              <w:jc w:val="center"/>
              <w:textAlignment w:val="center"/>
              <w:rPr>
                <w:rFonts w:ascii="宋体" w:eastAsia="宋体" w:hAnsi="宋体" w:cs="宋体"/>
                <w:color w:val="000000"/>
                <w:sz w:val="20"/>
                <w:szCs w:val="20"/>
              </w:rPr>
            </w:pPr>
          </w:p>
        </w:tc>
      </w:tr>
      <w:tr w:rsidR="00D96489" w14:paraId="0AC42A4F" w14:textId="77777777">
        <w:trPr>
          <w:trHeight w:val="2057"/>
        </w:trPr>
        <w:tc>
          <w:tcPr>
            <w:tcW w:w="801" w:type="dxa"/>
            <w:tcBorders>
              <w:top w:val="single" w:sz="4" w:space="0" w:color="000000"/>
              <w:left w:val="single" w:sz="4" w:space="0" w:color="000000"/>
              <w:bottom w:val="single" w:sz="4" w:space="0" w:color="000000"/>
              <w:right w:val="single" w:sz="4" w:space="0" w:color="000000"/>
            </w:tcBorders>
            <w:noWrap/>
            <w:vAlign w:val="center"/>
          </w:tcPr>
          <w:p w14:paraId="7138899D" w14:textId="37D17851"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sidR="009F2590">
              <w:rPr>
                <w:rFonts w:ascii="宋体" w:eastAsia="宋体" w:hAnsi="宋体" w:cs="宋体" w:hint="eastAsia"/>
                <w:color w:val="000000"/>
                <w:kern w:val="0"/>
                <w:sz w:val="20"/>
                <w:szCs w:val="20"/>
                <w:lang w:bidi="ar"/>
              </w:rPr>
              <w:t>3</w:t>
            </w:r>
          </w:p>
        </w:tc>
        <w:tc>
          <w:tcPr>
            <w:tcW w:w="3875" w:type="dxa"/>
            <w:tcBorders>
              <w:top w:val="single" w:sz="4" w:space="0" w:color="000000"/>
              <w:left w:val="single" w:sz="4" w:space="0" w:color="000000"/>
              <w:bottom w:val="single" w:sz="4" w:space="0" w:color="000000"/>
              <w:right w:val="single" w:sz="4" w:space="0" w:color="000000"/>
            </w:tcBorders>
            <w:vAlign w:val="center"/>
          </w:tcPr>
          <w:p w14:paraId="210444AC"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湘西腊肉预制菜标准化、规模化生产关键技术研究及生产示范</w:t>
            </w:r>
          </w:p>
        </w:tc>
        <w:tc>
          <w:tcPr>
            <w:tcW w:w="7612" w:type="dxa"/>
            <w:tcBorders>
              <w:top w:val="single" w:sz="4" w:space="0" w:color="000000"/>
              <w:left w:val="single" w:sz="4" w:space="0" w:color="000000"/>
              <w:bottom w:val="single" w:sz="4" w:space="0" w:color="000000"/>
              <w:right w:val="single" w:sz="4" w:space="0" w:color="000000"/>
            </w:tcBorders>
            <w:vAlign w:val="center"/>
          </w:tcPr>
          <w:p w14:paraId="3BCB3F0B" w14:textId="77777777" w:rsidR="00D96489" w:rsidRDefault="00000000">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吉首大学与湘西老爹腊味有限公司拟通过产学研合作，开展以下技术攻关：</w:t>
            </w:r>
            <w:r>
              <w:rPr>
                <w:rFonts w:ascii="宋体" w:eastAsia="宋体" w:hAnsi="宋体" w:cs="宋体" w:hint="eastAsia"/>
                <w:color w:val="000000"/>
                <w:kern w:val="0"/>
                <w:sz w:val="20"/>
                <w:szCs w:val="20"/>
                <w:lang w:bidi="ar"/>
              </w:rPr>
              <w:br/>
              <w:t>1、湘西腊肉预制菜规模化加工关键技术研究</w:t>
            </w:r>
          </w:p>
          <w:p w14:paraId="7F3E6A8D" w14:textId="77777777" w:rsidR="00D96489" w:rsidRDefault="00000000">
            <w:pPr>
              <w:widowControl/>
              <w:numPr>
                <w:ilvl w:val="0"/>
                <w:numId w:val="2"/>
              </w:numP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湘西腊肉预制菜保鲜关键技术研究</w:t>
            </w:r>
          </w:p>
          <w:p w14:paraId="188A9019" w14:textId="77777777" w:rsidR="00D96489" w:rsidRDefault="00000000">
            <w:pPr>
              <w:widowControl/>
              <w:numPr>
                <w:ilvl w:val="0"/>
                <w:numId w:val="2"/>
              </w:numP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湘西腊肉预制菜冷链配送质量控制关键技术研究</w:t>
            </w:r>
          </w:p>
          <w:p w14:paraId="16C6BFB7" w14:textId="77777777" w:rsidR="00D96489" w:rsidRDefault="00000000">
            <w:pPr>
              <w:widowControl/>
              <w:numPr>
                <w:ilvl w:val="0"/>
                <w:numId w:val="2"/>
              </w:numP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湘西腊肉预制菜规模化生产技术的标准化研究获得一套标准化的湘西腊肉预制菜规模化生产关键技术体系，为湘西腊肉产业的发展提供重大技术支撑。</w:t>
            </w:r>
          </w:p>
        </w:tc>
        <w:tc>
          <w:tcPr>
            <w:tcW w:w="1663" w:type="dxa"/>
            <w:tcBorders>
              <w:top w:val="single" w:sz="4" w:space="0" w:color="000000"/>
              <w:left w:val="single" w:sz="4" w:space="0" w:color="000000"/>
              <w:bottom w:val="single" w:sz="4" w:space="0" w:color="000000"/>
              <w:right w:val="single" w:sz="4" w:space="0" w:color="000000"/>
            </w:tcBorders>
            <w:vAlign w:val="center"/>
          </w:tcPr>
          <w:p w14:paraId="61B57E89" w14:textId="47F855DA" w:rsidR="00D96489" w:rsidRDefault="00D96489">
            <w:pPr>
              <w:widowControl/>
              <w:jc w:val="center"/>
              <w:textAlignment w:val="center"/>
              <w:rPr>
                <w:rFonts w:ascii="宋体" w:eastAsia="宋体" w:hAnsi="宋体" w:cs="宋体"/>
                <w:color w:val="000000"/>
                <w:sz w:val="20"/>
                <w:szCs w:val="20"/>
              </w:rPr>
            </w:pPr>
          </w:p>
        </w:tc>
      </w:tr>
      <w:tr w:rsidR="00D96489" w14:paraId="18749910" w14:textId="77777777">
        <w:trPr>
          <w:trHeight w:val="1140"/>
        </w:trPr>
        <w:tc>
          <w:tcPr>
            <w:tcW w:w="801" w:type="dxa"/>
            <w:tcBorders>
              <w:top w:val="single" w:sz="4" w:space="0" w:color="000000"/>
              <w:left w:val="single" w:sz="4" w:space="0" w:color="000000"/>
              <w:bottom w:val="single" w:sz="4" w:space="0" w:color="000000"/>
              <w:right w:val="single" w:sz="4" w:space="0" w:color="000000"/>
            </w:tcBorders>
            <w:noWrap/>
            <w:vAlign w:val="center"/>
          </w:tcPr>
          <w:p w14:paraId="2297D8B1" w14:textId="2A71BBBF"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sidR="009F2590">
              <w:rPr>
                <w:rFonts w:ascii="宋体" w:eastAsia="宋体" w:hAnsi="宋体" w:cs="宋体" w:hint="eastAsia"/>
                <w:color w:val="000000"/>
                <w:kern w:val="0"/>
                <w:sz w:val="20"/>
                <w:szCs w:val="20"/>
                <w:lang w:bidi="ar"/>
              </w:rPr>
              <w:t>4</w:t>
            </w:r>
          </w:p>
        </w:tc>
        <w:tc>
          <w:tcPr>
            <w:tcW w:w="3875" w:type="dxa"/>
            <w:tcBorders>
              <w:top w:val="single" w:sz="4" w:space="0" w:color="000000"/>
              <w:left w:val="single" w:sz="4" w:space="0" w:color="000000"/>
              <w:bottom w:val="single" w:sz="4" w:space="0" w:color="000000"/>
              <w:right w:val="single" w:sz="4" w:space="0" w:color="000000"/>
            </w:tcBorders>
            <w:vAlign w:val="center"/>
          </w:tcPr>
          <w:p w14:paraId="3660B66C"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含钒石煤清洁生产工艺研究及产业化应用</w:t>
            </w:r>
          </w:p>
        </w:tc>
        <w:tc>
          <w:tcPr>
            <w:tcW w:w="7612" w:type="dxa"/>
            <w:tcBorders>
              <w:top w:val="single" w:sz="4" w:space="0" w:color="000000"/>
              <w:left w:val="single" w:sz="4" w:space="0" w:color="000000"/>
              <w:bottom w:val="single" w:sz="4" w:space="0" w:color="000000"/>
              <w:right w:val="single" w:sz="4" w:space="0" w:color="000000"/>
            </w:tcBorders>
            <w:vAlign w:val="center"/>
          </w:tcPr>
          <w:p w14:paraId="374328F3"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1、清洁生产工艺参数优化；完成产业化中试；</w:t>
            </w:r>
            <w:r>
              <w:rPr>
                <w:rFonts w:ascii="宋体" w:eastAsia="宋体" w:hAnsi="宋体" w:cs="宋体" w:hint="eastAsia"/>
                <w:color w:val="000000"/>
                <w:kern w:val="0"/>
                <w:sz w:val="20"/>
                <w:szCs w:val="20"/>
                <w:lang w:bidi="ar"/>
              </w:rPr>
              <w:br/>
              <w:t>2、高纯钒生产工艺研究：完成产业化生产；</w:t>
            </w:r>
            <w:r>
              <w:rPr>
                <w:rFonts w:ascii="宋体" w:eastAsia="宋体" w:hAnsi="宋体" w:cs="宋体" w:hint="eastAsia"/>
                <w:color w:val="000000"/>
                <w:kern w:val="0"/>
                <w:sz w:val="20"/>
                <w:szCs w:val="20"/>
                <w:lang w:bidi="ar"/>
              </w:rPr>
              <w:br/>
              <w:t>3、“三废”处理工艺研究；部分完成产业化。</w:t>
            </w:r>
          </w:p>
        </w:tc>
        <w:tc>
          <w:tcPr>
            <w:tcW w:w="1663" w:type="dxa"/>
            <w:tcBorders>
              <w:top w:val="single" w:sz="4" w:space="0" w:color="000000"/>
              <w:left w:val="single" w:sz="4" w:space="0" w:color="000000"/>
              <w:bottom w:val="single" w:sz="4" w:space="0" w:color="000000"/>
              <w:right w:val="single" w:sz="4" w:space="0" w:color="000000"/>
            </w:tcBorders>
            <w:vAlign w:val="center"/>
          </w:tcPr>
          <w:p w14:paraId="2686B258" w14:textId="1D0269C9" w:rsidR="00D96489" w:rsidRDefault="00D96489">
            <w:pPr>
              <w:widowControl/>
              <w:jc w:val="center"/>
              <w:textAlignment w:val="center"/>
              <w:rPr>
                <w:rFonts w:ascii="宋体" w:eastAsia="宋体" w:hAnsi="宋体" w:cs="宋体"/>
                <w:color w:val="000000"/>
                <w:sz w:val="20"/>
                <w:szCs w:val="20"/>
              </w:rPr>
            </w:pPr>
          </w:p>
        </w:tc>
      </w:tr>
      <w:tr w:rsidR="00D96489" w14:paraId="0489220C" w14:textId="77777777">
        <w:trPr>
          <w:trHeight w:val="1040"/>
        </w:trPr>
        <w:tc>
          <w:tcPr>
            <w:tcW w:w="801" w:type="dxa"/>
            <w:tcBorders>
              <w:top w:val="single" w:sz="4" w:space="0" w:color="000000"/>
              <w:left w:val="single" w:sz="4" w:space="0" w:color="000000"/>
              <w:bottom w:val="single" w:sz="4" w:space="0" w:color="000000"/>
              <w:right w:val="single" w:sz="4" w:space="0" w:color="000000"/>
            </w:tcBorders>
            <w:noWrap/>
            <w:vAlign w:val="center"/>
          </w:tcPr>
          <w:p w14:paraId="4C20AC0A" w14:textId="7E8593DF" w:rsidR="00D96489" w:rsidRDefault="009F259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w:t>
            </w:r>
          </w:p>
        </w:tc>
        <w:tc>
          <w:tcPr>
            <w:tcW w:w="3875" w:type="dxa"/>
            <w:tcBorders>
              <w:top w:val="single" w:sz="4" w:space="0" w:color="000000"/>
              <w:left w:val="single" w:sz="4" w:space="0" w:color="000000"/>
              <w:bottom w:val="single" w:sz="4" w:space="0" w:color="000000"/>
              <w:right w:val="single" w:sz="4" w:space="0" w:color="000000"/>
            </w:tcBorders>
            <w:vAlign w:val="center"/>
          </w:tcPr>
          <w:p w14:paraId="1C74E270"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钒基合金精深加工技术研究及其产业化应用研究</w:t>
            </w:r>
          </w:p>
        </w:tc>
        <w:tc>
          <w:tcPr>
            <w:tcW w:w="7612" w:type="dxa"/>
            <w:tcBorders>
              <w:top w:val="single" w:sz="4" w:space="0" w:color="000000"/>
              <w:left w:val="single" w:sz="4" w:space="0" w:color="000000"/>
              <w:bottom w:val="single" w:sz="4" w:space="0" w:color="000000"/>
              <w:right w:val="single" w:sz="4" w:space="0" w:color="000000"/>
            </w:tcBorders>
            <w:vAlign w:val="center"/>
          </w:tcPr>
          <w:p w14:paraId="4B1F9E41"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1、钒铝合金工艺技术研究；完成产业化生产</w:t>
            </w:r>
            <w:r>
              <w:rPr>
                <w:rFonts w:ascii="宋体" w:eastAsia="宋体" w:hAnsi="宋体" w:cs="宋体" w:hint="eastAsia"/>
                <w:color w:val="000000"/>
                <w:kern w:val="0"/>
                <w:sz w:val="20"/>
                <w:szCs w:val="20"/>
                <w:lang w:bidi="ar"/>
              </w:rPr>
              <w:br/>
              <w:t>2、钒基电极材料研究；完成小试研究；</w:t>
            </w:r>
            <w:r>
              <w:rPr>
                <w:rFonts w:ascii="宋体" w:eastAsia="宋体" w:hAnsi="宋体" w:cs="宋体" w:hint="eastAsia"/>
                <w:color w:val="000000"/>
                <w:kern w:val="0"/>
                <w:sz w:val="20"/>
                <w:szCs w:val="20"/>
                <w:lang w:bidi="ar"/>
              </w:rPr>
              <w:br/>
              <w:t>3、钒电解液制备技术及其产业化研究：完成产业化中试研究。</w:t>
            </w:r>
          </w:p>
        </w:tc>
        <w:tc>
          <w:tcPr>
            <w:tcW w:w="1663" w:type="dxa"/>
            <w:tcBorders>
              <w:top w:val="single" w:sz="4" w:space="0" w:color="000000"/>
              <w:left w:val="single" w:sz="4" w:space="0" w:color="000000"/>
              <w:bottom w:val="single" w:sz="4" w:space="0" w:color="000000"/>
              <w:right w:val="single" w:sz="4" w:space="0" w:color="000000"/>
            </w:tcBorders>
            <w:vAlign w:val="center"/>
          </w:tcPr>
          <w:p w14:paraId="17070CF7" w14:textId="00A0F27B" w:rsidR="00D96489" w:rsidRDefault="00D96489">
            <w:pPr>
              <w:widowControl/>
              <w:jc w:val="center"/>
              <w:textAlignment w:val="center"/>
              <w:rPr>
                <w:rFonts w:ascii="宋体" w:eastAsia="宋体" w:hAnsi="宋体" w:cs="宋体"/>
                <w:color w:val="000000"/>
                <w:sz w:val="20"/>
                <w:szCs w:val="20"/>
              </w:rPr>
            </w:pPr>
          </w:p>
        </w:tc>
      </w:tr>
      <w:tr w:rsidR="00D96489" w14:paraId="3C7B688C" w14:textId="77777777">
        <w:trPr>
          <w:trHeight w:val="1560"/>
        </w:trPr>
        <w:tc>
          <w:tcPr>
            <w:tcW w:w="801" w:type="dxa"/>
            <w:tcBorders>
              <w:top w:val="single" w:sz="4" w:space="0" w:color="000000"/>
              <w:left w:val="single" w:sz="4" w:space="0" w:color="000000"/>
              <w:bottom w:val="single" w:sz="4" w:space="0" w:color="000000"/>
              <w:right w:val="single" w:sz="4" w:space="0" w:color="000000"/>
            </w:tcBorders>
            <w:noWrap/>
            <w:vAlign w:val="center"/>
          </w:tcPr>
          <w:p w14:paraId="1BEBD052" w14:textId="626DCF1D" w:rsidR="00D96489" w:rsidRDefault="009F259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16</w:t>
            </w:r>
          </w:p>
        </w:tc>
        <w:tc>
          <w:tcPr>
            <w:tcW w:w="3875" w:type="dxa"/>
            <w:tcBorders>
              <w:top w:val="single" w:sz="4" w:space="0" w:color="000000"/>
              <w:left w:val="single" w:sz="4" w:space="0" w:color="000000"/>
              <w:bottom w:val="single" w:sz="4" w:space="0" w:color="000000"/>
              <w:right w:val="single" w:sz="4" w:space="0" w:color="000000"/>
            </w:tcBorders>
            <w:vAlign w:val="center"/>
          </w:tcPr>
          <w:p w14:paraId="40A3A8D7"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家庭储能用长寿命低成本锂/钠离子电池关键材料的制备、结构调控及其产业化研究</w:t>
            </w:r>
          </w:p>
        </w:tc>
        <w:tc>
          <w:tcPr>
            <w:tcW w:w="7612" w:type="dxa"/>
            <w:tcBorders>
              <w:top w:val="single" w:sz="4" w:space="0" w:color="000000"/>
              <w:left w:val="single" w:sz="4" w:space="0" w:color="000000"/>
              <w:bottom w:val="single" w:sz="4" w:space="0" w:color="000000"/>
              <w:right w:val="single" w:sz="4" w:space="0" w:color="000000"/>
            </w:tcBorders>
            <w:vAlign w:val="center"/>
          </w:tcPr>
          <w:p w14:paraId="61910BC8"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针对当前锂离子电池循环寿命短、成本高等问题，制备锂离子电池高性能富锂锰基正极材料、磷酸铁锂正极材料或钠离子电池硫酸铁钠正极材料、焦磷酸铁钠正极材料，实现材料结构的精确调控的可控制备，揭示材料的储能机理，推动电池的产业化生产和智能制造。</w:t>
            </w:r>
          </w:p>
        </w:tc>
        <w:tc>
          <w:tcPr>
            <w:tcW w:w="1663" w:type="dxa"/>
            <w:tcBorders>
              <w:top w:val="single" w:sz="4" w:space="0" w:color="000000"/>
              <w:left w:val="single" w:sz="4" w:space="0" w:color="000000"/>
              <w:bottom w:val="single" w:sz="4" w:space="0" w:color="000000"/>
              <w:right w:val="single" w:sz="4" w:space="0" w:color="000000"/>
            </w:tcBorders>
            <w:vAlign w:val="center"/>
          </w:tcPr>
          <w:p w14:paraId="147DE308" w14:textId="3982FD79" w:rsidR="00D96489" w:rsidRDefault="00D96489">
            <w:pPr>
              <w:widowControl/>
              <w:jc w:val="center"/>
              <w:textAlignment w:val="center"/>
              <w:rPr>
                <w:rFonts w:ascii="宋体" w:eastAsia="宋体" w:hAnsi="宋体" w:cs="宋体"/>
                <w:color w:val="000000"/>
                <w:sz w:val="20"/>
                <w:szCs w:val="20"/>
              </w:rPr>
            </w:pPr>
          </w:p>
        </w:tc>
      </w:tr>
      <w:tr w:rsidR="00D96489" w14:paraId="724651CA" w14:textId="77777777">
        <w:trPr>
          <w:trHeight w:val="2514"/>
        </w:trPr>
        <w:tc>
          <w:tcPr>
            <w:tcW w:w="801" w:type="dxa"/>
            <w:tcBorders>
              <w:top w:val="single" w:sz="4" w:space="0" w:color="000000"/>
              <w:left w:val="single" w:sz="4" w:space="0" w:color="000000"/>
              <w:bottom w:val="single" w:sz="4" w:space="0" w:color="000000"/>
              <w:right w:val="single" w:sz="4" w:space="0" w:color="000000"/>
            </w:tcBorders>
            <w:noWrap/>
            <w:vAlign w:val="center"/>
          </w:tcPr>
          <w:p w14:paraId="65669700" w14:textId="16A65B3E" w:rsidR="00D96489" w:rsidRDefault="009F259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w:t>
            </w:r>
          </w:p>
        </w:tc>
        <w:tc>
          <w:tcPr>
            <w:tcW w:w="3875" w:type="dxa"/>
            <w:tcBorders>
              <w:top w:val="single" w:sz="4" w:space="0" w:color="000000"/>
              <w:left w:val="single" w:sz="4" w:space="0" w:color="000000"/>
              <w:bottom w:val="single" w:sz="4" w:space="0" w:color="000000"/>
              <w:right w:val="single" w:sz="4" w:space="0" w:color="000000"/>
            </w:tcBorders>
            <w:vAlign w:val="center"/>
          </w:tcPr>
          <w:p w14:paraId="2BBBDA88"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馥郁香型白酒产业发展共性关键技术研究</w:t>
            </w:r>
          </w:p>
        </w:tc>
        <w:tc>
          <w:tcPr>
            <w:tcW w:w="7612" w:type="dxa"/>
            <w:tcBorders>
              <w:top w:val="single" w:sz="4" w:space="0" w:color="000000"/>
              <w:left w:val="single" w:sz="4" w:space="0" w:color="000000"/>
              <w:bottom w:val="single" w:sz="4" w:space="0" w:color="000000"/>
              <w:right w:val="single" w:sz="4" w:space="0" w:color="000000"/>
            </w:tcBorders>
            <w:vAlign w:val="center"/>
          </w:tcPr>
          <w:p w14:paraId="60BB4CBA" w14:textId="77777777" w:rsidR="00D96489"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1、馥郁香型白酒酿造副产物黄水的无害化、资源化利用研究：实现黄水的无害化、资源化利用，解决行业头疼的“污染源”，提高行业经济效益。</w:t>
            </w:r>
            <w:r>
              <w:rPr>
                <w:rFonts w:ascii="宋体" w:eastAsia="宋体" w:hAnsi="宋体" w:cs="宋体" w:hint="eastAsia"/>
                <w:color w:val="000000"/>
                <w:kern w:val="0"/>
                <w:sz w:val="20"/>
                <w:szCs w:val="20"/>
                <w:lang w:bidi="ar"/>
              </w:rPr>
              <w:br/>
              <w:t>2、馥郁香型白酒窖泥培护关键技术研究：培养馥郁香型白酒特色的优质功能性窖泥，并在应用中各指标符合活性优质窖泥的参考值。</w:t>
            </w:r>
            <w:r>
              <w:rPr>
                <w:rFonts w:ascii="宋体" w:eastAsia="宋体" w:hAnsi="宋体" w:cs="宋体" w:hint="eastAsia"/>
                <w:color w:val="000000"/>
                <w:kern w:val="0"/>
                <w:sz w:val="20"/>
                <w:szCs w:val="20"/>
                <w:lang w:bidi="ar"/>
              </w:rPr>
              <w:br/>
              <w:t>3、白酒贮酒容器及贮存条件对酒质的影响研究。</w:t>
            </w:r>
            <w:r>
              <w:rPr>
                <w:rFonts w:ascii="宋体" w:eastAsia="宋体" w:hAnsi="宋体" w:cs="宋体" w:hint="eastAsia"/>
                <w:color w:val="000000"/>
                <w:kern w:val="0"/>
                <w:sz w:val="20"/>
                <w:szCs w:val="20"/>
                <w:lang w:bidi="ar"/>
              </w:rPr>
              <w:br/>
              <w:t>4、馥郁香型白酒酿造环境和酿造工艺中微生物群落结构及时空演替研究，为窖池的窖泥养护、酿造过程监控、制曲标准化管理提供微生物角度的科学数据。</w:t>
            </w:r>
          </w:p>
        </w:tc>
        <w:tc>
          <w:tcPr>
            <w:tcW w:w="1663" w:type="dxa"/>
            <w:tcBorders>
              <w:top w:val="single" w:sz="4" w:space="0" w:color="000000"/>
              <w:left w:val="single" w:sz="4" w:space="0" w:color="000000"/>
              <w:bottom w:val="single" w:sz="4" w:space="0" w:color="000000"/>
              <w:right w:val="single" w:sz="4" w:space="0" w:color="000000"/>
            </w:tcBorders>
            <w:vAlign w:val="center"/>
          </w:tcPr>
          <w:p w14:paraId="0C7B53B1" w14:textId="7142EBEA" w:rsidR="00D96489" w:rsidRDefault="00D96489">
            <w:pPr>
              <w:widowControl/>
              <w:jc w:val="center"/>
              <w:textAlignment w:val="center"/>
              <w:rPr>
                <w:rFonts w:ascii="宋体" w:eastAsia="宋体" w:hAnsi="宋体" w:cs="宋体"/>
                <w:color w:val="000000"/>
                <w:sz w:val="20"/>
                <w:szCs w:val="20"/>
              </w:rPr>
            </w:pPr>
          </w:p>
        </w:tc>
      </w:tr>
      <w:tr w:rsidR="00D96489" w14:paraId="1C91CC19" w14:textId="77777777">
        <w:trPr>
          <w:trHeight w:val="1525"/>
        </w:trPr>
        <w:tc>
          <w:tcPr>
            <w:tcW w:w="801" w:type="dxa"/>
            <w:tcBorders>
              <w:top w:val="single" w:sz="4" w:space="0" w:color="000000"/>
              <w:left w:val="single" w:sz="4" w:space="0" w:color="000000"/>
              <w:bottom w:val="single" w:sz="4" w:space="0" w:color="000000"/>
              <w:right w:val="single" w:sz="4" w:space="0" w:color="000000"/>
            </w:tcBorders>
            <w:noWrap/>
            <w:vAlign w:val="center"/>
          </w:tcPr>
          <w:p w14:paraId="0EBC9DD5" w14:textId="755BBD3E" w:rsidR="00D96489" w:rsidRDefault="009F259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w:t>
            </w:r>
          </w:p>
        </w:tc>
        <w:tc>
          <w:tcPr>
            <w:tcW w:w="3875" w:type="dxa"/>
            <w:tcBorders>
              <w:top w:val="single" w:sz="4" w:space="0" w:color="000000"/>
              <w:left w:val="single" w:sz="4" w:space="0" w:color="000000"/>
              <w:bottom w:val="single" w:sz="4" w:space="0" w:color="000000"/>
              <w:right w:val="single" w:sz="4" w:space="0" w:color="000000"/>
            </w:tcBorders>
            <w:vAlign w:val="center"/>
          </w:tcPr>
          <w:p w14:paraId="74FFBA22" w14:textId="77777777" w:rsidR="00D96489"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石煤钒的绿色高效免焙烧</w:t>
            </w:r>
            <w:r>
              <w:rPr>
                <w:rFonts w:ascii="宋体" w:eastAsia="宋体" w:hAnsi="宋体" w:cs="宋体" w:hint="eastAsia"/>
                <w:color w:val="000000"/>
                <w:kern w:val="0"/>
                <w:sz w:val="20"/>
                <w:szCs w:val="20"/>
                <w:lang w:bidi="ar"/>
              </w:rPr>
              <w:br/>
              <w:t>提取技术推广</w:t>
            </w:r>
          </w:p>
        </w:tc>
        <w:tc>
          <w:tcPr>
            <w:tcW w:w="7612" w:type="dxa"/>
            <w:tcBorders>
              <w:top w:val="single" w:sz="4" w:space="0" w:color="000000"/>
              <w:left w:val="single" w:sz="4" w:space="0" w:color="000000"/>
              <w:bottom w:val="single" w:sz="4" w:space="0" w:color="000000"/>
              <w:right w:val="single" w:sz="4" w:space="0" w:color="000000"/>
            </w:tcBorders>
            <w:vAlign w:val="center"/>
          </w:tcPr>
          <w:p w14:paraId="1194AEAE" w14:textId="77777777" w:rsidR="00D96489"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对石煤原矿不进行高温焙烧，采用加入不产生污染的强化浸出剂直接浸取，使石煤中难溶性钒转化浸出为可溶性的钒，然后利用离子交换技术进行分离纯化富集，采用铵盐沉钒技术转变为偏钒酸铵产品，进一步加热分解为五氧化二钒产品。</w:t>
            </w:r>
          </w:p>
        </w:tc>
        <w:tc>
          <w:tcPr>
            <w:tcW w:w="1663" w:type="dxa"/>
            <w:tcBorders>
              <w:top w:val="single" w:sz="4" w:space="0" w:color="000000"/>
              <w:left w:val="single" w:sz="4" w:space="0" w:color="000000"/>
              <w:bottom w:val="single" w:sz="4" w:space="0" w:color="000000"/>
              <w:right w:val="single" w:sz="4" w:space="0" w:color="000000"/>
            </w:tcBorders>
            <w:vAlign w:val="center"/>
          </w:tcPr>
          <w:p w14:paraId="0FFDF44C" w14:textId="2F6156F6" w:rsidR="00D96489" w:rsidRDefault="00D96489">
            <w:pPr>
              <w:widowControl/>
              <w:jc w:val="center"/>
              <w:textAlignment w:val="center"/>
              <w:rPr>
                <w:rFonts w:ascii="宋体" w:eastAsia="宋体" w:hAnsi="宋体" w:cs="宋体"/>
                <w:color w:val="000000"/>
                <w:sz w:val="20"/>
                <w:szCs w:val="20"/>
              </w:rPr>
            </w:pPr>
          </w:p>
        </w:tc>
      </w:tr>
    </w:tbl>
    <w:p w14:paraId="1549D903" w14:textId="77777777" w:rsidR="00D96489" w:rsidRDefault="00D96489">
      <w:pPr>
        <w:rPr>
          <w:rFonts w:ascii="Calibri" w:eastAsia="宋体" w:hAnsi="Calibri" w:cs="Times New Roman"/>
          <w:sz w:val="44"/>
          <w:szCs w:val="44"/>
        </w:rPr>
      </w:pPr>
    </w:p>
    <w:sectPr w:rsidR="00D9648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ED0733"/>
    <w:multiLevelType w:val="singleLevel"/>
    <w:tmpl w:val="82ED0733"/>
    <w:lvl w:ilvl="0">
      <w:start w:val="2"/>
      <w:numFmt w:val="decimal"/>
      <w:suff w:val="nothing"/>
      <w:lvlText w:val="%1、"/>
      <w:lvlJc w:val="left"/>
    </w:lvl>
  </w:abstractNum>
  <w:abstractNum w:abstractNumId="1" w15:restartNumberingAfterBreak="0">
    <w:nsid w:val="DDC54007"/>
    <w:multiLevelType w:val="singleLevel"/>
    <w:tmpl w:val="DDC54007"/>
    <w:lvl w:ilvl="0">
      <w:start w:val="1"/>
      <w:numFmt w:val="decimal"/>
      <w:suff w:val="nothing"/>
      <w:lvlText w:val="%1、"/>
      <w:lvlJc w:val="left"/>
    </w:lvl>
  </w:abstractNum>
  <w:num w:numId="1" w16cid:durableId="677384785">
    <w:abstractNumId w:val="1"/>
  </w:num>
  <w:num w:numId="2" w16cid:durableId="163606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A2Yzg4NjdjMGE2Y2UyYjg3MzllMWFmMTZkZGJmYzUifQ=="/>
  </w:docVars>
  <w:rsids>
    <w:rsidRoot w:val="00055E8F"/>
    <w:rsid w:val="00055E8F"/>
    <w:rsid w:val="00132176"/>
    <w:rsid w:val="00293FFE"/>
    <w:rsid w:val="002D6372"/>
    <w:rsid w:val="003A64BD"/>
    <w:rsid w:val="003D2574"/>
    <w:rsid w:val="004E6F46"/>
    <w:rsid w:val="006A1B79"/>
    <w:rsid w:val="00841F45"/>
    <w:rsid w:val="009F2590"/>
    <w:rsid w:val="00D96489"/>
    <w:rsid w:val="00F62137"/>
    <w:rsid w:val="1CB04EF1"/>
    <w:rsid w:val="356C3E51"/>
    <w:rsid w:val="61B74602"/>
    <w:rsid w:val="6F402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3844"/>
  <w15:docId w15:val="{F677E529-CAC4-4D09-8B09-570418DB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spacing w:before="100" w:beforeAutospacing="1" w:after="10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4">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Pr>
      <w:b/>
    </w:rPr>
  </w:style>
  <w:style w:type="character" w:customStyle="1" w:styleId="10">
    <w:name w:val="标题 1 字符"/>
    <w:basedOn w:val="a0"/>
    <w:link w:val="1"/>
    <w:rPr>
      <w:rFonts w:ascii="宋体" w:eastAsia="宋体" w:hAnsi="宋体" w:cs="Times New Roman"/>
      <w:b/>
      <w:bCs/>
      <w:kern w:val="44"/>
      <w:sz w:val="48"/>
      <w:szCs w:val="48"/>
    </w:rPr>
  </w:style>
  <w:style w:type="character" w:customStyle="1" w:styleId="font41">
    <w:name w:val="font41"/>
    <w:qFormat/>
    <w:rPr>
      <w:rFonts w:ascii="Times New Roman" w:hAnsi="Times New Roman" w:cs="Times New Roman" w:hint="default"/>
      <w:color w:val="444444"/>
      <w:sz w:val="18"/>
      <w:szCs w:val="18"/>
      <w:u w:val="none"/>
    </w:rPr>
  </w:style>
  <w:style w:type="character" w:customStyle="1" w:styleId="font51">
    <w:name w:val="font51"/>
    <w:qFormat/>
    <w:rPr>
      <w:rFonts w:ascii="宋体" w:eastAsia="宋体" w:hAnsi="宋体" w:cs="宋体" w:hint="eastAsia"/>
      <w:color w:val="FF0000"/>
      <w:sz w:val="18"/>
      <w:szCs w:val="18"/>
      <w:u w:val="none"/>
    </w:rPr>
  </w:style>
  <w:style w:type="character" w:customStyle="1" w:styleId="font61">
    <w:name w:val="font61"/>
    <w:qFormat/>
    <w:rPr>
      <w:rFonts w:ascii="Times New Roman" w:hAnsi="Times New Roman" w:cs="Times New Roman" w:hint="default"/>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Zijun Tang</dc:creator>
  <cp:lastModifiedBy>汤自军</cp:lastModifiedBy>
  <cp:revision>6</cp:revision>
  <dcterms:created xsi:type="dcterms:W3CDTF">2024-12-23T07:28:00Z</dcterms:created>
  <dcterms:modified xsi:type="dcterms:W3CDTF">2024-12-23T07:51:00Z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8134996C35B6449A9FF1909E3E0FCCEA_12</vt:lpwstr>
  </property>
</Properties>
</file>