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账号注册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和申报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 xml:space="preserve">流程 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按照中国科协的有关规定，所有项目在中国科协智慧计财服务平台进行全流程管理</w:t>
      </w:r>
      <w:r>
        <w:rPr>
          <w:rFonts w:ascii="宋体" w:hAnsi="宋体" w:eastAsia="宋体"/>
          <w:szCs w:val="24"/>
        </w:rPr>
        <w:t>。</w:t>
      </w:r>
      <w:r>
        <w:rPr>
          <w:rFonts w:hint="eastAsia" w:ascii="宋体" w:hAnsi="宋体" w:eastAsia="宋体"/>
          <w:szCs w:val="24"/>
        </w:rPr>
        <w:t>项目供应商如需登录请</w:t>
      </w:r>
      <w:bookmarkStart w:id="0" w:name="_GoBack"/>
      <w:bookmarkEnd w:id="0"/>
      <w:r>
        <w:rPr>
          <w:rFonts w:hint="eastAsia" w:ascii="宋体" w:hAnsi="宋体" w:eastAsia="宋体"/>
          <w:szCs w:val="24"/>
        </w:rPr>
        <w:t>先注册账号。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账号注册网址：</w:t>
      </w:r>
      <w:r>
        <w:fldChar w:fldCharType="begin"/>
      </w:r>
      <w:r>
        <w:instrText xml:space="preserve"> HYPERLINK "http://nk.cast.org.cn/" </w:instrText>
      </w:r>
      <w:r>
        <w:fldChar w:fldCharType="separate"/>
      </w:r>
      <w:r>
        <w:rPr>
          <w:rStyle w:val="8"/>
          <w:rFonts w:hint="eastAsia" w:ascii="宋体" w:hAnsi="宋体" w:eastAsia="宋体"/>
          <w:szCs w:val="24"/>
        </w:rPr>
        <w:t>http://nk.cast.org.cn/</w:t>
      </w:r>
      <w:r>
        <w:rPr>
          <w:rStyle w:val="8"/>
          <w:rFonts w:hint="eastAsia" w:ascii="宋体" w:hAnsi="宋体" w:eastAsia="宋体"/>
          <w:szCs w:val="24"/>
        </w:rPr>
        <w:fldChar w:fldCharType="end"/>
      </w:r>
      <w:r>
        <w:rPr>
          <w:rFonts w:hint="eastAsia" w:ascii="宋体" w:hAnsi="宋体" w:eastAsia="宋体"/>
          <w:szCs w:val="24"/>
        </w:rPr>
        <w:t xml:space="preserve"> </w:t>
      </w:r>
      <w:r>
        <w:rPr>
          <w:rFonts w:ascii="宋体" w:hAnsi="宋体" w:eastAsia="宋体"/>
          <w:szCs w:val="24"/>
        </w:rPr>
        <w:t xml:space="preserve"> </w:t>
      </w:r>
      <w:r>
        <w:rPr>
          <w:rFonts w:hint="eastAsia" w:ascii="宋体" w:hAnsi="宋体" w:eastAsia="宋体"/>
          <w:szCs w:val="24"/>
        </w:rPr>
        <w:t>客服电话：1</w:t>
      </w:r>
      <w:r>
        <w:rPr>
          <w:rFonts w:ascii="宋体" w:hAnsi="宋体" w:eastAsia="宋体"/>
          <w:szCs w:val="24"/>
        </w:rPr>
        <w:t>3260156238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一、注册流程：</w:t>
      </w:r>
    </w:p>
    <w:p>
      <w:r>
        <w:rPr>
          <w:rFonts w:hint="eastAsia" w:ascii="宋体" w:hAnsi="宋体" w:eastAsia="宋体"/>
          <w:szCs w:val="24"/>
        </w:rPr>
        <w:t>点击右下角的“供应商注册”，弹出窗口点击：“同意”</w:t>
      </w:r>
    </w:p>
    <w:p>
      <w:pPr>
        <w:spacing w:line="360" w:lineRule="auto"/>
        <w:jc w:val="center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449580</wp:posOffset>
            </wp:positionH>
            <wp:positionV relativeFrom="paragraph">
              <wp:posOffset>2034540</wp:posOffset>
            </wp:positionV>
            <wp:extent cx="4396740" cy="2158365"/>
            <wp:effectExtent l="0" t="0" r="381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4206240" cy="19177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696" cy="192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此处点击“查询管理员用户”可以查询本单位已注册管理员信息。</w:t>
      </w: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hint="eastAsia" w:ascii="宋体" w:hAnsi="宋体" w:eastAsia="宋体"/>
          <w:szCs w:val="24"/>
        </w:rPr>
      </w:pP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输入个人信息，点击“下一步”</w:t>
      </w:r>
    </w:p>
    <w:p>
      <w:pPr>
        <w:spacing w:line="360" w:lineRule="auto"/>
        <w:jc w:val="center"/>
        <w:rPr>
          <w:rFonts w:ascii="宋体" w:hAnsi="宋体" w:eastAsia="宋体"/>
          <w:szCs w:val="24"/>
        </w:rPr>
      </w:pPr>
      <w:r>
        <w:drawing>
          <wp:inline distT="0" distB="0" distL="0" distR="0">
            <wp:extent cx="5274310" cy="30632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color w:val="FF0000"/>
          <w:szCs w:val="24"/>
        </w:rPr>
      </w:pPr>
      <w:r>
        <w:rPr>
          <w:rFonts w:hint="eastAsia" w:ascii="宋体" w:hAnsi="宋体" w:eastAsia="宋体"/>
          <w:szCs w:val="24"/>
        </w:rPr>
        <w:t>注册成功，</w:t>
      </w:r>
      <w:r>
        <w:rPr>
          <w:rFonts w:hint="eastAsia" w:ascii="宋体" w:hAnsi="宋体" w:eastAsia="宋体"/>
          <w:color w:val="FF0000"/>
          <w:szCs w:val="24"/>
        </w:rPr>
        <w:t>注意提示“登录账号”为登录的用户名，密码为您注册过程中设的密码。</w:t>
      </w:r>
    </w:p>
    <w:p>
      <w:pPr>
        <w:spacing w:line="360" w:lineRule="auto"/>
        <w:jc w:val="center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4396740" cy="2134870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8193" cy="21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434975</wp:posOffset>
            </wp:positionH>
            <wp:positionV relativeFrom="paragraph">
              <wp:posOffset>340360</wp:posOffset>
            </wp:positionV>
            <wp:extent cx="4404360" cy="217297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4"/>
        </w:rPr>
        <w:t>注册成功后，登录账号，点击“绑定单位信息”：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弹出窗口，输入单位全称，点击“检索”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297180</wp:posOffset>
            </wp:positionV>
            <wp:extent cx="5274310" cy="1452245"/>
            <wp:effectExtent l="0" t="0" r="254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若检索结果显示单位不存在，则需要填写单位信息采集，然后上传单位营业执照提交审核；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若检索结果显示单位已存在，则不需要填写单位信息采集，直接上传营业执照提交审核。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录入单位信息采集：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5274310" cy="227012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保存并进入下一步上传单位营业执照。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5274310" cy="221805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4"/>
        </w:rPr>
      </w:pP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二、注意事项：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1.注册成功后登录的账号是x</w:t>
      </w:r>
      <w:r>
        <w:rPr>
          <w:rFonts w:ascii="宋体" w:hAnsi="宋体" w:eastAsia="宋体"/>
          <w:szCs w:val="24"/>
        </w:rPr>
        <w:t>m</w:t>
      </w:r>
      <w:r>
        <w:rPr>
          <w:rFonts w:hint="eastAsia" w:ascii="宋体" w:hAnsi="宋体" w:eastAsia="宋体"/>
          <w:szCs w:val="24"/>
        </w:rPr>
        <w:t>+手机号，手机号前面加项目的首字母x</w:t>
      </w:r>
      <w:r>
        <w:rPr>
          <w:rFonts w:ascii="宋体" w:hAnsi="宋体" w:eastAsia="宋体"/>
          <w:szCs w:val="24"/>
        </w:rPr>
        <w:t>m</w:t>
      </w:r>
      <w:r>
        <w:rPr>
          <w:rFonts w:hint="eastAsia" w:ascii="宋体" w:hAnsi="宋体" w:eastAsia="宋体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2.注册的管理员账号提交审核资料，审核通过以后才能看到填报页面。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Cs w:val="24"/>
        </w:rPr>
      </w:pPr>
      <w:r>
        <w:rPr>
          <w:rFonts w:hint="eastAsia" w:ascii="宋体" w:hAnsi="宋体" w:eastAsia="宋体"/>
          <w:szCs w:val="24"/>
        </w:rPr>
        <w:t>3</w:t>
      </w:r>
      <w:r>
        <w:rPr>
          <w:rFonts w:ascii="宋体" w:hAnsi="宋体" w:eastAsia="宋体"/>
          <w:szCs w:val="24"/>
        </w:rPr>
        <w:t>.</w:t>
      </w:r>
      <w:r>
        <w:rPr>
          <w:rFonts w:hint="eastAsia" w:ascii="宋体" w:hAnsi="宋体" w:eastAsia="宋体"/>
          <w:szCs w:val="24"/>
          <w:lang w:eastAsia="zh-CN"/>
        </w:rPr>
        <w:t>同一单位多人申请的处理（管理员账号和子账号）：</w:t>
      </w:r>
      <w:r>
        <w:rPr>
          <w:rFonts w:hint="eastAsia" w:ascii="宋体" w:hAnsi="宋体" w:eastAsia="宋体"/>
          <w:szCs w:val="24"/>
        </w:rPr>
        <w:t>同一单位可以注册多个管理员账号</w:t>
      </w:r>
      <w:r>
        <w:rPr>
          <w:rFonts w:hint="eastAsia" w:ascii="宋体" w:hAnsi="宋体" w:eastAsia="宋体"/>
          <w:szCs w:val="24"/>
          <w:lang w:eastAsia="zh-CN"/>
        </w:rPr>
        <w:t>。如同一单位有多人申请项目，可分别自行注册管理员账号，也可以由一人注册管理员账号，该管理员账号审核通过后（或是</w:t>
      </w:r>
      <w:r>
        <w:rPr>
          <w:rFonts w:hint="eastAsia" w:ascii="宋体" w:hAnsi="宋体" w:eastAsia="宋体"/>
          <w:szCs w:val="24"/>
        </w:rPr>
        <w:t>已经注册过管理员账号的单位</w:t>
      </w:r>
      <w:r>
        <w:rPr>
          <w:rFonts w:hint="eastAsia" w:ascii="宋体" w:hAnsi="宋体" w:eastAsia="宋体"/>
          <w:szCs w:val="24"/>
          <w:lang w:eastAsia="zh-CN"/>
        </w:rPr>
        <w:t>）可给其他人新增子账号。</w:t>
      </w:r>
      <w:r>
        <w:rPr>
          <w:rFonts w:hint="eastAsia" w:ascii="宋体" w:hAnsi="宋体" w:eastAsia="宋体"/>
          <w:szCs w:val="24"/>
        </w:rPr>
        <w:t>管理员账号点击“单位用户管理”，点击“添加用户”即可新增子账号。</w:t>
      </w:r>
      <w:r>
        <w:rPr>
          <w:rFonts w:hint="eastAsia" w:ascii="宋体" w:hAnsi="宋体" w:eastAsia="宋体"/>
          <w:color w:val="FF0000"/>
          <w:szCs w:val="24"/>
        </w:rPr>
        <w:t>备注：此功能需审核通过以后才能操作。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53340</wp:posOffset>
            </wp:positionV>
            <wp:extent cx="1737360" cy="1637030"/>
            <wp:effectExtent l="0" t="0" r="0" b="127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4"/>
        </w:rPr>
        <w:t>管理员账号和子账号的区别：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eastAsia="zh-CN"/>
        </w:rPr>
        <w:t>（</w:t>
      </w:r>
      <w:r>
        <w:rPr>
          <w:rFonts w:hint="eastAsia" w:ascii="宋体" w:hAnsi="宋体" w:eastAsia="宋体"/>
          <w:szCs w:val="24"/>
          <w:lang w:val="en-US" w:eastAsia="zh-CN"/>
        </w:rPr>
        <w:t>1</w:t>
      </w:r>
      <w:r>
        <w:rPr>
          <w:rFonts w:hint="eastAsia" w:ascii="宋体" w:hAnsi="宋体" w:eastAsia="宋体"/>
          <w:szCs w:val="24"/>
          <w:lang w:eastAsia="zh-CN"/>
        </w:rPr>
        <w:t>）</w:t>
      </w:r>
      <w:r>
        <w:rPr>
          <w:rFonts w:hint="eastAsia" w:ascii="宋体" w:hAnsi="宋体" w:eastAsia="宋体"/>
          <w:szCs w:val="24"/>
        </w:rPr>
        <w:t>管理员账号可以看到所有的项目，子账号只能看到自己账号申报的项目；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eastAsia="zh-CN"/>
        </w:rPr>
        <w:t>（</w:t>
      </w:r>
      <w:r>
        <w:rPr>
          <w:rFonts w:hint="eastAsia" w:ascii="宋体" w:hAnsi="宋体" w:eastAsia="宋体"/>
          <w:szCs w:val="24"/>
          <w:lang w:val="en-US" w:eastAsia="zh-CN"/>
        </w:rPr>
        <w:t>2</w:t>
      </w:r>
      <w:r>
        <w:rPr>
          <w:rFonts w:hint="eastAsia" w:ascii="宋体" w:hAnsi="宋体" w:eastAsia="宋体"/>
          <w:szCs w:val="24"/>
          <w:lang w:eastAsia="zh-CN"/>
        </w:rPr>
        <w:t>）本项目为资助类项目，</w:t>
      </w:r>
      <w:r>
        <w:rPr>
          <w:rFonts w:hint="eastAsia" w:ascii="宋体" w:hAnsi="宋体" w:eastAsia="宋体"/>
          <w:szCs w:val="24"/>
        </w:rPr>
        <w:t>项目申报只有管理员账号有“添加项目”按钮，子账号申报项目需要用管理员账号点击“项目申报”，然后点击右侧的“添加项目”按钮，添加项目时“经办人”选择子账号，添加完成后被选择的子账号就可以看到并填报项目</w:t>
      </w:r>
      <w:r>
        <w:rPr>
          <w:rFonts w:hint="eastAsia" w:ascii="宋体" w:hAnsi="宋体" w:eastAsia="宋体"/>
          <w:szCs w:val="24"/>
          <w:lang w:eastAsia="zh-CN"/>
        </w:rPr>
        <w:t>具体内容</w:t>
      </w:r>
      <w:r>
        <w:rPr>
          <w:rFonts w:hint="eastAsia" w:ascii="宋体" w:hAnsi="宋体" w:eastAsia="宋体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4</w:t>
      </w:r>
      <w:r>
        <w:rPr>
          <w:rFonts w:ascii="宋体" w:hAnsi="宋体" w:eastAsia="宋体"/>
          <w:szCs w:val="24"/>
        </w:rPr>
        <w:t>.</w:t>
      </w:r>
      <w:r>
        <w:rPr>
          <w:rFonts w:hint="eastAsia" w:ascii="宋体" w:hAnsi="宋体" w:eastAsia="宋体"/>
          <w:szCs w:val="24"/>
        </w:rPr>
        <w:t xml:space="preserve"> 查询账号或重置密码，联系客服电话：</w:t>
      </w:r>
      <w:r>
        <w:rPr>
          <w:rFonts w:ascii="宋体" w:hAnsi="宋体" w:eastAsia="宋体"/>
          <w:szCs w:val="24"/>
        </w:rPr>
        <w:t>13260156238</w:t>
      </w:r>
      <w:r>
        <w:rPr>
          <w:rFonts w:hint="eastAsia" w:ascii="宋体" w:hAnsi="宋体" w:eastAsia="宋体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5274310" cy="1898650"/>
            <wp:effectExtent l="0" t="0" r="1397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、项目申报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1.</w:t>
      </w:r>
      <w:r>
        <w:rPr>
          <w:rFonts w:hint="eastAsia" w:ascii="宋体" w:hAnsi="宋体" w:eastAsia="宋体"/>
          <w:szCs w:val="24"/>
        </w:rPr>
        <w:t>登录管理员账号</w:t>
      </w:r>
      <w:r>
        <w:rPr>
          <w:rFonts w:hint="eastAsia" w:ascii="宋体" w:hAnsi="宋体" w:eastAsia="宋体"/>
          <w:szCs w:val="24"/>
          <w:lang w:eastAsia="zh-CN"/>
        </w:rPr>
        <w:t>，选择资助类项目--项目申报，</w:t>
      </w:r>
      <w:r>
        <w:rPr>
          <w:rFonts w:hint="eastAsia" w:ascii="宋体" w:hAnsi="宋体" w:eastAsia="宋体"/>
          <w:szCs w:val="24"/>
        </w:rPr>
        <w:t>点击“添加项目”按钮，</w:t>
      </w:r>
      <w:r>
        <w:rPr>
          <w:rFonts w:hint="eastAsia" w:ascii="宋体" w:hAnsi="宋体" w:eastAsia="宋体"/>
          <w:szCs w:val="24"/>
          <w:lang w:eastAsia="zh-CN"/>
        </w:rPr>
        <w:t>在“指南方向”中选择“2022年度科技智库青年人才计划”，在“项目名称”中填写自拟课题名称。</w:t>
      </w:r>
      <w:r>
        <w:rPr>
          <w:rFonts w:hint="eastAsia" w:ascii="宋体" w:hAnsi="宋体" w:eastAsia="宋体"/>
          <w:szCs w:val="24"/>
        </w:rPr>
        <w:t>添加项目时“经办人”选择的</w:t>
      </w:r>
      <w:r>
        <w:rPr>
          <w:rFonts w:hint="eastAsia" w:ascii="宋体" w:hAnsi="宋体" w:eastAsia="宋体"/>
          <w:szCs w:val="24"/>
          <w:lang w:eastAsia="zh-CN"/>
        </w:rPr>
        <w:t>子</w:t>
      </w:r>
      <w:r>
        <w:rPr>
          <w:rFonts w:hint="eastAsia" w:ascii="宋体" w:hAnsi="宋体" w:eastAsia="宋体"/>
          <w:szCs w:val="24"/>
        </w:rPr>
        <w:t>账号能填报项目，其他</w:t>
      </w:r>
      <w:r>
        <w:rPr>
          <w:rFonts w:hint="eastAsia" w:ascii="宋体" w:hAnsi="宋体" w:eastAsia="宋体"/>
          <w:szCs w:val="24"/>
          <w:lang w:eastAsia="zh-CN"/>
        </w:rPr>
        <w:t>子</w:t>
      </w:r>
      <w:r>
        <w:rPr>
          <w:rFonts w:hint="eastAsia" w:ascii="宋体" w:hAnsi="宋体" w:eastAsia="宋体"/>
          <w:szCs w:val="24"/>
        </w:rPr>
        <w:t>账号不能填报。子账号没有“添加项目”按钮，子账号申报项目，需要由管理员</w:t>
      </w:r>
      <w:r>
        <w:rPr>
          <w:rFonts w:hint="eastAsia" w:ascii="宋体" w:hAnsi="宋体" w:eastAsia="宋体"/>
          <w:szCs w:val="24"/>
          <w:lang w:eastAsia="zh-CN"/>
        </w:rPr>
        <w:t>账号</w:t>
      </w:r>
      <w:r>
        <w:rPr>
          <w:rFonts w:hint="eastAsia" w:ascii="宋体" w:hAnsi="宋体" w:eastAsia="宋体"/>
          <w:szCs w:val="24"/>
        </w:rPr>
        <w:t>添加项目，经办人选择子账号即可</w:t>
      </w:r>
      <w:r>
        <w:rPr>
          <w:rFonts w:hint="eastAsia" w:ascii="宋体" w:hAnsi="宋体" w:eastAsia="宋体"/>
          <w:szCs w:val="24"/>
          <w:lang w:eastAsia="zh-CN"/>
        </w:rPr>
        <w:t>填写内容</w:t>
      </w:r>
      <w:r>
        <w:rPr>
          <w:rFonts w:hint="eastAsia" w:ascii="宋体" w:hAnsi="宋体" w:eastAsia="宋体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  <w:lang w:eastAsia="zh-CN"/>
        </w:rPr>
        <w:t>进入项目后，填写基本信息、参与单位、项目团队、项目预算等各申报项，并将申报书（附件1）word文件和PDF文件（签字、盖章版本）电子版在“申报文本”栏中进行上传，文件名为“单位名称+申报人+课题名称”。</w:t>
      </w:r>
    </w:p>
    <w:p>
      <w:pPr>
        <w:spacing w:line="360" w:lineRule="auto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drawing>
          <wp:inline distT="0" distB="0" distL="0" distR="0">
            <wp:extent cx="5274310" cy="18986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BD6ysr3wIAACQ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23"/>
    <w:rsid w:val="0002475E"/>
    <w:rsid w:val="000250C9"/>
    <w:rsid w:val="00025705"/>
    <w:rsid w:val="0003032D"/>
    <w:rsid w:val="0003244B"/>
    <w:rsid w:val="00040D82"/>
    <w:rsid w:val="00045592"/>
    <w:rsid w:val="00097130"/>
    <w:rsid w:val="000A1870"/>
    <w:rsid w:val="000A4E52"/>
    <w:rsid w:val="000A56B5"/>
    <w:rsid w:val="000A7E03"/>
    <w:rsid w:val="000B790A"/>
    <w:rsid w:val="000B7F61"/>
    <w:rsid w:val="000C51B6"/>
    <w:rsid w:val="000D0094"/>
    <w:rsid w:val="000D4B3F"/>
    <w:rsid w:val="000D59A0"/>
    <w:rsid w:val="000F58D8"/>
    <w:rsid w:val="000F69C6"/>
    <w:rsid w:val="000F70B8"/>
    <w:rsid w:val="001160F7"/>
    <w:rsid w:val="00142E12"/>
    <w:rsid w:val="001464B4"/>
    <w:rsid w:val="00151482"/>
    <w:rsid w:val="00165432"/>
    <w:rsid w:val="0017355D"/>
    <w:rsid w:val="00175910"/>
    <w:rsid w:val="001802FE"/>
    <w:rsid w:val="00186DAD"/>
    <w:rsid w:val="00191D9B"/>
    <w:rsid w:val="001A5CA7"/>
    <w:rsid w:val="001D7461"/>
    <w:rsid w:val="001F1DE5"/>
    <w:rsid w:val="001F6426"/>
    <w:rsid w:val="00202578"/>
    <w:rsid w:val="00207C13"/>
    <w:rsid w:val="00210A22"/>
    <w:rsid w:val="0021304F"/>
    <w:rsid w:val="00214753"/>
    <w:rsid w:val="00215250"/>
    <w:rsid w:val="0021629D"/>
    <w:rsid w:val="00221D6F"/>
    <w:rsid w:val="00246D9D"/>
    <w:rsid w:val="00271BAA"/>
    <w:rsid w:val="0029136B"/>
    <w:rsid w:val="002B364D"/>
    <w:rsid w:val="002D4ED5"/>
    <w:rsid w:val="002F1173"/>
    <w:rsid w:val="00300D89"/>
    <w:rsid w:val="003019A0"/>
    <w:rsid w:val="00314AAD"/>
    <w:rsid w:val="00377022"/>
    <w:rsid w:val="003828C8"/>
    <w:rsid w:val="003832E9"/>
    <w:rsid w:val="00386B14"/>
    <w:rsid w:val="00390392"/>
    <w:rsid w:val="003C7DD8"/>
    <w:rsid w:val="003E0DCE"/>
    <w:rsid w:val="003E2686"/>
    <w:rsid w:val="003E6CFC"/>
    <w:rsid w:val="003F678C"/>
    <w:rsid w:val="00400588"/>
    <w:rsid w:val="00401A64"/>
    <w:rsid w:val="0040255F"/>
    <w:rsid w:val="00416D38"/>
    <w:rsid w:val="0042060E"/>
    <w:rsid w:val="004349E0"/>
    <w:rsid w:val="004364D1"/>
    <w:rsid w:val="004723D9"/>
    <w:rsid w:val="00477F8C"/>
    <w:rsid w:val="00481391"/>
    <w:rsid w:val="00495EE7"/>
    <w:rsid w:val="004C14F5"/>
    <w:rsid w:val="004D0AAC"/>
    <w:rsid w:val="004D2F61"/>
    <w:rsid w:val="004E1BE0"/>
    <w:rsid w:val="00500627"/>
    <w:rsid w:val="00500E41"/>
    <w:rsid w:val="0051647E"/>
    <w:rsid w:val="0051691A"/>
    <w:rsid w:val="00536FD1"/>
    <w:rsid w:val="00550C23"/>
    <w:rsid w:val="00557879"/>
    <w:rsid w:val="00564FFB"/>
    <w:rsid w:val="00567D50"/>
    <w:rsid w:val="00593DBC"/>
    <w:rsid w:val="005C5649"/>
    <w:rsid w:val="005E365D"/>
    <w:rsid w:val="005E40A2"/>
    <w:rsid w:val="005E78B2"/>
    <w:rsid w:val="006155A7"/>
    <w:rsid w:val="0062110C"/>
    <w:rsid w:val="00667A2F"/>
    <w:rsid w:val="0067098F"/>
    <w:rsid w:val="006876A6"/>
    <w:rsid w:val="00691D0C"/>
    <w:rsid w:val="00695835"/>
    <w:rsid w:val="006A4C53"/>
    <w:rsid w:val="006B2E53"/>
    <w:rsid w:val="006B7428"/>
    <w:rsid w:val="006D2CBF"/>
    <w:rsid w:val="006D5309"/>
    <w:rsid w:val="006E1BCD"/>
    <w:rsid w:val="006E43B4"/>
    <w:rsid w:val="006E53CE"/>
    <w:rsid w:val="00713789"/>
    <w:rsid w:val="00724756"/>
    <w:rsid w:val="00731C80"/>
    <w:rsid w:val="007371D2"/>
    <w:rsid w:val="00761399"/>
    <w:rsid w:val="00773A71"/>
    <w:rsid w:val="007A5931"/>
    <w:rsid w:val="007B4797"/>
    <w:rsid w:val="007B5745"/>
    <w:rsid w:val="007D6DED"/>
    <w:rsid w:val="008120C5"/>
    <w:rsid w:val="0083506D"/>
    <w:rsid w:val="0083727A"/>
    <w:rsid w:val="00865FB5"/>
    <w:rsid w:val="0087627A"/>
    <w:rsid w:val="0088080F"/>
    <w:rsid w:val="00886B71"/>
    <w:rsid w:val="008F5332"/>
    <w:rsid w:val="00903372"/>
    <w:rsid w:val="00912B3A"/>
    <w:rsid w:val="00923BAE"/>
    <w:rsid w:val="00946FA6"/>
    <w:rsid w:val="0095142B"/>
    <w:rsid w:val="00952EA1"/>
    <w:rsid w:val="0096706B"/>
    <w:rsid w:val="00971C1E"/>
    <w:rsid w:val="00982E67"/>
    <w:rsid w:val="009B49E8"/>
    <w:rsid w:val="009B69D0"/>
    <w:rsid w:val="009F3C75"/>
    <w:rsid w:val="00A0076D"/>
    <w:rsid w:val="00A03341"/>
    <w:rsid w:val="00A036AC"/>
    <w:rsid w:val="00A06643"/>
    <w:rsid w:val="00A10EBC"/>
    <w:rsid w:val="00A243A3"/>
    <w:rsid w:val="00A27BBD"/>
    <w:rsid w:val="00A32AFD"/>
    <w:rsid w:val="00A425C1"/>
    <w:rsid w:val="00A50CED"/>
    <w:rsid w:val="00A60C4E"/>
    <w:rsid w:val="00A63AE1"/>
    <w:rsid w:val="00A74F0F"/>
    <w:rsid w:val="00A75AE3"/>
    <w:rsid w:val="00AA3157"/>
    <w:rsid w:val="00AB13FC"/>
    <w:rsid w:val="00AB5AA2"/>
    <w:rsid w:val="00AE6081"/>
    <w:rsid w:val="00AF2B6E"/>
    <w:rsid w:val="00B11C26"/>
    <w:rsid w:val="00B15FAE"/>
    <w:rsid w:val="00B25FFF"/>
    <w:rsid w:val="00B35B19"/>
    <w:rsid w:val="00B40A80"/>
    <w:rsid w:val="00B52EA4"/>
    <w:rsid w:val="00B5556C"/>
    <w:rsid w:val="00B566EB"/>
    <w:rsid w:val="00B76139"/>
    <w:rsid w:val="00B776B8"/>
    <w:rsid w:val="00B87FCD"/>
    <w:rsid w:val="00B9100D"/>
    <w:rsid w:val="00BA142C"/>
    <w:rsid w:val="00BA30A0"/>
    <w:rsid w:val="00BA6C1D"/>
    <w:rsid w:val="00BB24C5"/>
    <w:rsid w:val="00BB4259"/>
    <w:rsid w:val="00BC49AE"/>
    <w:rsid w:val="00BD0CBB"/>
    <w:rsid w:val="00BD244D"/>
    <w:rsid w:val="00BD6C54"/>
    <w:rsid w:val="00C0410A"/>
    <w:rsid w:val="00C073DB"/>
    <w:rsid w:val="00C13237"/>
    <w:rsid w:val="00C13973"/>
    <w:rsid w:val="00C167D2"/>
    <w:rsid w:val="00C23DA1"/>
    <w:rsid w:val="00C240B2"/>
    <w:rsid w:val="00C44ED9"/>
    <w:rsid w:val="00C45EDA"/>
    <w:rsid w:val="00C556D1"/>
    <w:rsid w:val="00C61372"/>
    <w:rsid w:val="00C706CA"/>
    <w:rsid w:val="00C820E8"/>
    <w:rsid w:val="00C9065C"/>
    <w:rsid w:val="00C92FD4"/>
    <w:rsid w:val="00C9692A"/>
    <w:rsid w:val="00CA2538"/>
    <w:rsid w:val="00CA4546"/>
    <w:rsid w:val="00CA73E8"/>
    <w:rsid w:val="00CB286E"/>
    <w:rsid w:val="00CD0817"/>
    <w:rsid w:val="00D03159"/>
    <w:rsid w:val="00D32714"/>
    <w:rsid w:val="00D365A4"/>
    <w:rsid w:val="00D3783E"/>
    <w:rsid w:val="00D46130"/>
    <w:rsid w:val="00D565C0"/>
    <w:rsid w:val="00D62E78"/>
    <w:rsid w:val="00D70DE2"/>
    <w:rsid w:val="00D9435E"/>
    <w:rsid w:val="00DB705B"/>
    <w:rsid w:val="00DD68F4"/>
    <w:rsid w:val="00DE058B"/>
    <w:rsid w:val="00E04C3A"/>
    <w:rsid w:val="00E24120"/>
    <w:rsid w:val="00E251D4"/>
    <w:rsid w:val="00E26B6A"/>
    <w:rsid w:val="00E35901"/>
    <w:rsid w:val="00E37FD0"/>
    <w:rsid w:val="00E5621A"/>
    <w:rsid w:val="00E65D2F"/>
    <w:rsid w:val="00E73081"/>
    <w:rsid w:val="00E821FC"/>
    <w:rsid w:val="00E82FC8"/>
    <w:rsid w:val="00EA4BAD"/>
    <w:rsid w:val="00EA7D31"/>
    <w:rsid w:val="00EF413A"/>
    <w:rsid w:val="00EF5BA9"/>
    <w:rsid w:val="00F135D7"/>
    <w:rsid w:val="00F13EFA"/>
    <w:rsid w:val="00F24724"/>
    <w:rsid w:val="00F2674F"/>
    <w:rsid w:val="00F3103B"/>
    <w:rsid w:val="00F37E52"/>
    <w:rsid w:val="00F4335A"/>
    <w:rsid w:val="00F70C7B"/>
    <w:rsid w:val="00F7107A"/>
    <w:rsid w:val="00F77224"/>
    <w:rsid w:val="00F80DE6"/>
    <w:rsid w:val="00F85739"/>
    <w:rsid w:val="00F92786"/>
    <w:rsid w:val="00FF24CA"/>
    <w:rsid w:val="06217A9F"/>
    <w:rsid w:val="1786011A"/>
    <w:rsid w:val="29A42B0B"/>
    <w:rsid w:val="3DAE4577"/>
    <w:rsid w:val="41A9311A"/>
    <w:rsid w:val="58A0026A"/>
    <w:rsid w:val="60483F4F"/>
    <w:rsid w:val="672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rFonts w:ascii="Calibri" w:hAnsi="Calibri" w:eastAsia="仿宋_GB2312" w:cs="Times New Roman"/>
      <w:b/>
      <w:bCs/>
      <w:kern w:val="44"/>
      <w:sz w:val="44"/>
      <w:szCs w:val="44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988C6-F85E-49D7-AF64-F78C3DFBA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</Words>
  <Characters>1345</Characters>
  <Lines>11</Lines>
  <Paragraphs>3</Paragraphs>
  <TotalTime>3</TotalTime>
  <ScaleCrop>false</ScaleCrop>
  <LinksUpToDate>false</LinksUpToDate>
  <CharactersWithSpaces>1577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2020-08-25T01:17:00Z</dcterms:created>
  <dc:creator>周 秀红</dc:creator>
  <cp:lastModifiedBy>pc</cp:lastModifiedBy>
  <dcterms:modified xsi:type="dcterms:W3CDTF">2022-03-30T09:33:11Z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